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74" w:rsidRPr="00B17174" w:rsidRDefault="00B17174" w:rsidP="00B17174">
      <w:pPr>
        <w:jc w:val="right"/>
        <w:rPr>
          <w:b/>
          <w:sz w:val="22"/>
          <w:szCs w:val="22"/>
        </w:rPr>
      </w:pPr>
      <w:r w:rsidRPr="00B17174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-720090</wp:posOffset>
            </wp:positionH>
            <wp:positionV relativeFrom="margin">
              <wp:posOffset>-369570</wp:posOffset>
            </wp:positionV>
            <wp:extent cx="7553325" cy="2409825"/>
            <wp:effectExtent l="19050" t="0" r="9525" b="0"/>
            <wp:wrapSquare wrapText="bothSides"/>
            <wp:docPr id="5" name="Рисунок 5" descr="перемена лого кавычк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емена лого кавычки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7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174" w:rsidRPr="00B17174" w:rsidRDefault="00B17174" w:rsidP="00B17174">
      <w:pPr>
        <w:jc w:val="right"/>
        <w:rPr>
          <w:b/>
          <w:sz w:val="22"/>
          <w:szCs w:val="22"/>
        </w:rPr>
      </w:pPr>
      <w:r w:rsidRPr="00B17174">
        <w:rPr>
          <w:b/>
          <w:sz w:val="22"/>
          <w:szCs w:val="22"/>
        </w:rPr>
        <w:t>УТВЕРЖДАЮ</w:t>
      </w:r>
    </w:p>
    <w:p w:rsidR="00B17174" w:rsidRPr="00B17174" w:rsidRDefault="00B17174" w:rsidP="00B17174">
      <w:pPr>
        <w:jc w:val="right"/>
        <w:rPr>
          <w:b/>
          <w:sz w:val="22"/>
          <w:szCs w:val="22"/>
        </w:rPr>
      </w:pPr>
      <w:r w:rsidRPr="00B17174">
        <w:rPr>
          <w:b/>
          <w:sz w:val="22"/>
          <w:szCs w:val="22"/>
        </w:rPr>
        <w:t xml:space="preserve">                                                              Директор  МБУ «СШ</w:t>
      </w:r>
    </w:p>
    <w:p w:rsidR="00B17174" w:rsidRPr="00B17174" w:rsidRDefault="00B17174" w:rsidP="00B17174">
      <w:pPr>
        <w:jc w:val="right"/>
        <w:rPr>
          <w:b/>
          <w:sz w:val="22"/>
          <w:szCs w:val="22"/>
        </w:rPr>
      </w:pPr>
      <w:r w:rsidRPr="00B17174">
        <w:rPr>
          <w:b/>
          <w:sz w:val="22"/>
          <w:szCs w:val="22"/>
        </w:rPr>
        <w:t>единоборств "Ак Барс"» г.Казани :</w:t>
      </w:r>
    </w:p>
    <w:p w:rsidR="00B17174" w:rsidRPr="00B17174" w:rsidRDefault="00B17174" w:rsidP="00B17174">
      <w:pPr>
        <w:jc w:val="right"/>
        <w:rPr>
          <w:b/>
          <w:sz w:val="22"/>
          <w:szCs w:val="22"/>
        </w:rPr>
      </w:pPr>
      <w:r w:rsidRPr="00B17174">
        <w:rPr>
          <w:b/>
          <w:sz w:val="22"/>
          <w:szCs w:val="22"/>
        </w:rPr>
        <w:t xml:space="preserve">_____________  </w:t>
      </w:r>
      <w:proofErr w:type="spellStart"/>
      <w:r w:rsidRPr="00B17174">
        <w:rPr>
          <w:b/>
          <w:sz w:val="22"/>
          <w:szCs w:val="22"/>
        </w:rPr>
        <w:t>И.А.Камалиев</w:t>
      </w:r>
      <w:proofErr w:type="spellEnd"/>
      <w:r w:rsidRPr="00B17174">
        <w:rPr>
          <w:b/>
          <w:sz w:val="22"/>
          <w:szCs w:val="22"/>
        </w:rPr>
        <w:t xml:space="preserve"> </w:t>
      </w:r>
    </w:p>
    <w:p w:rsidR="00B17174" w:rsidRPr="00B17174" w:rsidRDefault="00B17174" w:rsidP="00B17174">
      <w:pPr>
        <w:jc w:val="right"/>
        <w:rPr>
          <w:sz w:val="22"/>
          <w:szCs w:val="22"/>
        </w:rPr>
      </w:pPr>
    </w:p>
    <w:p w:rsidR="00B17174" w:rsidRPr="00B17174" w:rsidRDefault="00B17174" w:rsidP="00B17174">
      <w:pPr>
        <w:rPr>
          <w:b/>
          <w:sz w:val="22"/>
          <w:szCs w:val="22"/>
        </w:rPr>
      </w:pPr>
    </w:p>
    <w:p w:rsidR="00B17174" w:rsidRPr="00B17174" w:rsidRDefault="00B17174" w:rsidP="00B17174">
      <w:pPr>
        <w:rPr>
          <w:b/>
          <w:sz w:val="22"/>
          <w:szCs w:val="22"/>
        </w:rPr>
      </w:pPr>
    </w:p>
    <w:p w:rsidR="00B17174" w:rsidRPr="00B17174" w:rsidRDefault="00B17174" w:rsidP="00B17174">
      <w:pPr>
        <w:rPr>
          <w:b/>
          <w:sz w:val="22"/>
          <w:szCs w:val="22"/>
        </w:rPr>
      </w:pPr>
    </w:p>
    <w:p w:rsidR="00B17174" w:rsidRPr="00B17174" w:rsidRDefault="00B17174" w:rsidP="00B17174">
      <w:pPr>
        <w:rPr>
          <w:b/>
          <w:sz w:val="22"/>
          <w:szCs w:val="22"/>
        </w:rPr>
      </w:pPr>
    </w:p>
    <w:p w:rsidR="00B17174" w:rsidRPr="00B17174" w:rsidRDefault="00B17174" w:rsidP="00B17174">
      <w:pPr>
        <w:jc w:val="center"/>
        <w:rPr>
          <w:b/>
          <w:sz w:val="22"/>
          <w:szCs w:val="22"/>
          <w:u w:val="single"/>
        </w:rPr>
      </w:pPr>
      <w:r w:rsidRPr="00B17174">
        <w:rPr>
          <w:b/>
          <w:sz w:val="22"/>
          <w:szCs w:val="22"/>
          <w:u w:val="single"/>
        </w:rPr>
        <w:t xml:space="preserve">РАБОЧАЯ ПРОГРАММА СПОРТИВНОЙ  ПОДГОТОВКИ  </w:t>
      </w:r>
    </w:p>
    <w:p w:rsidR="00B17174" w:rsidRPr="00B17174" w:rsidRDefault="00B17174" w:rsidP="00B17174">
      <w:pPr>
        <w:rPr>
          <w:b/>
          <w:sz w:val="22"/>
          <w:szCs w:val="22"/>
          <w:u w:val="single"/>
        </w:rPr>
      </w:pPr>
      <w:r w:rsidRPr="00B17174">
        <w:rPr>
          <w:b/>
          <w:sz w:val="22"/>
          <w:szCs w:val="22"/>
          <w:u w:val="single"/>
        </w:rPr>
        <w:t xml:space="preserve">                      </w:t>
      </w:r>
    </w:p>
    <w:p w:rsidR="00B17174" w:rsidRPr="00B17174" w:rsidRDefault="00B17174" w:rsidP="00B17174">
      <w:pPr>
        <w:jc w:val="center"/>
        <w:rPr>
          <w:b/>
          <w:sz w:val="22"/>
          <w:szCs w:val="22"/>
          <w:u w:val="single"/>
        </w:rPr>
      </w:pPr>
      <w:r w:rsidRPr="00B17174">
        <w:rPr>
          <w:b/>
          <w:sz w:val="22"/>
          <w:szCs w:val="22"/>
          <w:u w:val="single"/>
        </w:rPr>
        <w:t xml:space="preserve">ПО БОРЬБЕ САМБО. </w:t>
      </w:r>
    </w:p>
    <w:p w:rsidR="00B17174" w:rsidRPr="00B17174" w:rsidRDefault="00B17174" w:rsidP="00B17174">
      <w:pPr>
        <w:jc w:val="center"/>
        <w:rPr>
          <w:b/>
          <w:i/>
          <w:sz w:val="22"/>
          <w:szCs w:val="22"/>
        </w:rPr>
      </w:pPr>
    </w:p>
    <w:p w:rsidR="00B17174" w:rsidRPr="00B17174" w:rsidRDefault="00B17174" w:rsidP="00B17174">
      <w:pPr>
        <w:rPr>
          <w:b/>
          <w:i/>
          <w:sz w:val="22"/>
          <w:szCs w:val="22"/>
        </w:rPr>
      </w:pPr>
    </w:p>
    <w:p w:rsidR="00B17174" w:rsidRPr="00B17174" w:rsidRDefault="00B17174" w:rsidP="00B17174">
      <w:pPr>
        <w:rPr>
          <w:b/>
          <w:i/>
          <w:sz w:val="22"/>
          <w:szCs w:val="22"/>
        </w:rPr>
      </w:pPr>
    </w:p>
    <w:p w:rsidR="00B17174" w:rsidRPr="00B17174" w:rsidRDefault="00B17174" w:rsidP="00B17174">
      <w:pPr>
        <w:ind w:firstLine="142"/>
        <w:rPr>
          <w:sz w:val="22"/>
          <w:szCs w:val="22"/>
        </w:rPr>
      </w:pPr>
      <w:r w:rsidRPr="00B17174">
        <w:rPr>
          <w:sz w:val="22"/>
          <w:szCs w:val="22"/>
        </w:rPr>
        <w:t>Для спортсменов полного цикла обучения</w:t>
      </w:r>
    </w:p>
    <w:p w:rsidR="00B17174" w:rsidRPr="00B17174" w:rsidRDefault="00B17174" w:rsidP="00B17174">
      <w:pPr>
        <w:ind w:firstLine="142"/>
        <w:rPr>
          <w:sz w:val="22"/>
          <w:szCs w:val="22"/>
        </w:rPr>
      </w:pPr>
      <w:r w:rsidRPr="00B17174">
        <w:rPr>
          <w:sz w:val="22"/>
          <w:szCs w:val="22"/>
        </w:rPr>
        <w:t>( НП, СС, ССМ, ВСМ).</w:t>
      </w:r>
    </w:p>
    <w:p w:rsidR="00B17174" w:rsidRPr="00B17174" w:rsidRDefault="00B17174" w:rsidP="00B17174">
      <w:pPr>
        <w:ind w:firstLine="142"/>
        <w:rPr>
          <w:b/>
          <w:sz w:val="22"/>
          <w:szCs w:val="22"/>
        </w:rPr>
      </w:pPr>
      <w:r w:rsidRPr="00B17174">
        <w:rPr>
          <w:b/>
          <w:i/>
          <w:sz w:val="22"/>
          <w:szCs w:val="22"/>
        </w:rPr>
        <w:t xml:space="preserve">                                                </w:t>
      </w:r>
    </w:p>
    <w:p w:rsidR="00B17174" w:rsidRPr="00B17174" w:rsidRDefault="00B17174" w:rsidP="00B17174">
      <w:pPr>
        <w:rPr>
          <w:sz w:val="22"/>
          <w:szCs w:val="22"/>
        </w:rPr>
      </w:pPr>
      <w:r w:rsidRPr="00B17174">
        <w:rPr>
          <w:sz w:val="22"/>
          <w:szCs w:val="22"/>
        </w:rPr>
        <w:t xml:space="preserve">Составлена на основе Федерального стандарта спортивной подготовки по самбо, утвержденного приказом </w:t>
      </w:r>
      <w:proofErr w:type="spellStart"/>
      <w:r w:rsidRPr="00B17174">
        <w:rPr>
          <w:sz w:val="22"/>
          <w:szCs w:val="22"/>
        </w:rPr>
        <w:t>Минспорта</w:t>
      </w:r>
      <w:proofErr w:type="spellEnd"/>
      <w:r w:rsidRPr="00B17174">
        <w:rPr>
          <w:sz w:val="22"/>
          <w:szCs w:val="22"/>
        </w:rPr>
        <w:t xml:space="preserve"> России</w:t>
      </w:r>
      <w:r w:rsidRPr="00B17174">
        <w:rPr>
          <w:b/>
          <w:sz w:val="22"/>
          <w:szCs w:val="22"/>
        </w:rPr>
        <w:t xml:space="preserve"> </w:t>
      </w:r>
      <w:r w:rsidRPr="00B17174">
        <w:rPr>
          <w:sz w:val="22"/>
          <w:szCs w:val="22"/>
        </w:rPr>
        <w:t>№ 932 от 12.10.2015 г.</w:t>
      </w:r>
      <w:r w:rsidRPr="00B17174">
        <w:rPr>
          <w:b/>
          <w:sz w:val="22"/>
          <w:szCs w:val="22"/>
        </w:rPr>
        <w:t xml:space="preserve">                                             </w:t>
      </w:r>
    </w:p>
    <w:p w:rsidR="00B17174" w:rsidRPr="00B17174" w:rsidRDefault="00B17174" w:rsidP="00B17174">
      <w:pPr>
        <w:rPr>
          <w:b/>
          <w:sz w:val="22"/>
          <w:szCs w:val="22"/>
        </w:rPr>
      </w:pPr>
    </w:p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jc w:val="right"/>
        <w:rPr>
          <w:sz w:val="22"/>
          <w:szCs w:val="22"/>
          <w:u w:val="single"/>
        </w:rPr>
      </w:pPr>
      <w:r w:rsidRPr="00B17174">
        <w:rPr>
          <w:sz w:val="22"/>
          <w:szCs w:val="22"/>
          <w:u w:val="single"/>
        </w:rPr>
        <w:t>Вводится в действие с  «01» сентября  2019 г.</w:t>
      </w: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  <w:r w:rsidRPr="00B17174">
        <w:rPr>
          <w:sz w:val="22"/>
          <w:szCs w:val="22"/>
        </w:rPr>
        <w:t>Казань 2019</w:t>
      </w:r>
    </w:p>
    <w:p w:rsidR="00B17174" w:rsidRPr="00B17174" w:rsidRDefault="00B17174" w:rsidP="00B17174">
      <w:pPr>
        <w:shd w:val="clear" w:color="auto" w:fill="FFFFFF"/>
        <w:outlineLvl w:val="0"/>
        <w:rPr>
          <w:b/>
          <w:i/>
          <w:sz w:val="22"/>
          <w:szCs w:val="22"/>
        </w:rPr>
      </w:pPr>
      <w:r w:rsidRPr="00B17174">
        <w:rPr>
          <w:b/>
          <w:i/>
          <w:sz w:val="22"/>
          <w:szCs w:val="22"/>
        </w:rPr>
        <w:br w:type="page"/>
      </w:r>
      <w:r w:rsidRPr="00B17174">
        <w:rPr>
          <w:b/>
          <w:i/>
          <w:sz w:val="22"/>
          <w:szCs w:val="22"/>
        </w:rPr>
        <w:lastRenderedPageBreak/>
        <w:t>ПОЯСНИТЕЛЬНАЯ ЗАПИСКА</w:t>
      </w: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pStyle w:val="21"/>
        <w:numPr>
          <w:ilvl w:val="1"/>
          <w:numId w:val="22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 xml:space="preserve">Программа по борьбе самбо составлена в соответствии с Федеральным законом № 273-ФЗ от 29 декабря 2012 г. «Об Образовании в Российской Федерации»; Федеральным законом № 329-ФЗ от 04.12.2007 г.;  Приказ </w:t>
      </w:r>
      <w:proofErr w:type="spellStart"/>
      <w:r w:rsidRPr="00B17174">
        <w:rPr>
          <w:sz w:val="22"/>
          <w:szCs w:val="22"/>
        </w:rPr>
        <w:t>Минспорта</w:t>
      </w:r>
      <w:proofErr w:type="spellEnd"/>
      <w:r w:rsidRPr="00B17174">
        <w:rPr>
          <w:sz w:val="22"/>
          <w:szCs w:val="22"/>
        </w:rPr>
        <w:t xml:space="preserve"> России № 730 от 12.09.2013 г. « Об утверждении федеральных государственных требований к минимуму содержания, структуре, условиям реализации дополнительных </w:t>
      </w:r>
      <w:proofErr w:type="spellStart"/>
      <w:r w:rsidRPr="00B17174">
        <w:rPr>
          <w:sz w:val="22"/>
          <w:szCs w:val="22"/>
        </w:rPr>
        <w:t>предпрофессиональных</w:t>
      </w:r>
      <w:proofErr w:type="spellEnd"/>
      <w:r w:rsidRPr="00B17174">
        <w:rPr>
          <w:sz w:val="22"/>
          <w:szCs w:val="22"/>
        </w:rPr>
        <w:t xml:space="preserve"> программ в области физической культуры и спорта и к срокам обучения по этим программам» (Далее </w:t>
      </w:r>
      <w:r w:rsidRPr="00B17174">
        <w:rPr>
          <w:b/>
          <w:sz w:val="22"/>
          <w:szCs w:val="22"/>
        </w:rPr>
        <w:t>ФГТ</w:t>
      </w:r>
      <w:r w:rsidRPr="00B17174">
        <w:rPr>
          <w:sz w:val="22"/>
          <w:szCs w:val="22"/>
        </w:rPr>
        <w:t xml:space="preserve">); Федеральным стандартом спортивной подготовки по самбо (Далее </w:t>
      </w:r>
      <w:r w:rsidRPr="00B17174">
        <w:rPr>
          <w:b/>
          <w:sz w:val="22"/>
          <w:szCs w:val="22"/>
        </w:rPr>
        <w:t>ФССП</w:t>
      </w:r>
      <w:r w:rsidRPr="00B17174">
        <w:rPr>
          <w:sz w:val="22"/>
          <w:szCs w:val="22"/>
        </w:rPr>
        <w:t>); нормативными документами Министерства по делам молодежи и спорта Республики Татарстан; Министерства образования и науки Республики Татарстан; Положением об условиях оплаты труда работников профессиональных квалификационных групп должностей работников физической культуры и спорта государственных учреждений Республики Татарстан, утвержденным постановлением Кабинета Министров РТ от 24.08.2010 г. № 678; примерной программы спортивной подготовки для  детско-юношеских спортивных школ, специализированных детско-юношеских школ олимпийского резерва «Самбо» С.Е.Табаков, «Советский спорт» 2008г..</w:t>
      </w:r>
    </w:p>
    <w:p w:rsidR="00B17174" w:rsidRPr="00B17174" w:rsidRDefault="00B17174" w:rsidP="00B17174">
      <w:pPr>
        <w:pStyle w:val="21"/>
        <w:numPr>
          <w:ilvl w:val="1"/>
          <w:numId w:val="22"/>
        </w:numPr>
        <w:ind w:left="0"/>
        <w:rPr>
          <w:sz w:val="22"/>
          <w:szCs w:val="22"/>
        </w:rPr>
      </w:pPr>
      <w:r w:rsidRPr="00B17174">
        <w:rPr>
          <w:color w:val="000000"/>
          <w:spacing w:val="2"/>
          <w:sz w:val="22"/>
          <w:szCs w:val="22"/>
        </w:rPr>
        <w:t xml:space="preserve">Разработка настоящей Программы осуществлена в соответствии с </w:t>
      </w:r>
      <w:r w:rsidRPr="00B17174">
        <w:rPr>
          <w:color w:val="000000"/>
          <w:sz w:val="22"/>
          <w:szCs w:val="22"/>
        </w:rPr>
        <w:t>решением коллегии Госкомспорта России «О состоянии и мерах по раз</w:t>
      </w:r>
      <w:r w:rsidRPr="00B17174">
        <w:rPr>
          <w:color w:val="000000"/>
          <w:sz w:val="22"/>
          <w:szCs w:val="22"/>
        </w:rPr>
        <w:softHyphen/>
        <w:t xml:space="preserve">витию самбо в Российской Федерации» № 3/3 от 23 апреля 2003 г., в </w:t>
      </w:r>
      <w:r w:rsidRPr="00B17174">
        <w:rPr>
          <w:color w:val="000000"/>
          <w:spacing w:val="2"/>
          <w:sz w:val="22"/>
          <w:szCs w:val="22"/>
        </w:rPr>
        <w:t xml:space="preserve">которой, учитывая социальную значимость в формировании личности </w:t>
      </w:r>
      <w:r w:rsidRPr="00B17174">
        <w:rPr>
          <w:color w:val="000000"/>
          <w:spacing w:val="1"/>
          <w:sz w:val="22"/>
          <w:szCs w:val="22"/>
        </w:rPr>
        <w:t>гражданина и патриота, самбо было признано национальным и приори</w:t>
      </w:r>
      <w:r w:rsidRPr="00B17174">
        <w:rPr>
          <w:color w:val="000000"/>
          <w:spacing w:val="1"/>
          <w:sz w:val="22"/>
          <w:szCs w:val="22"/>
        </w:rPr>
        <w:softHyphen/>
      </w:r>
      <w:r w:rsidRPr="00B17174">
        <w:rPr>
          <w:color w:val="000000"/>
          <w:spacing w:val="2"/>
          <w:sz w:val="22"/>
          <w:szCs w:val="22"/>
        </w:rPr>
        <w:t>тетным видом спорта в России.</w:t>
      </w:r>
    </w:p>
    <w:p w:rsidR="00B17174" w:rsidRPr="00B17174" w:rsidRDefault="00B17174" w:rsidP="00B17174">
      <w:pPr>
        <w:numPr>
          <w:ilvl w:val="1"/>
          <w:numId w:val="22"/>
        </w:numPr>
        <w:shd w:val="clear" w:color="auto" w:fill="FFFFFF"/>
        <w:ind w:left="0" w:hanging="284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Данная  Программа рассчитана на 2 года обучения в группах начальной подготовки (ГНП) и  4-ех лет для учебно-тренировочных групп (УТГ).</w:t>
      </w:r>
    </w:p>
    <w:p w:rsidR="00B17174" w:rsidRPr="00B17174" w:rsidRDefault="00B17174" w:rsidP="00B17174">
      <w:pPr>
        <w:shd w:val="clear" w:color="auto" w:fill="FFFFFF"/>
        <w:jc w:val="both"/>
        <w:rPr>
          <w:sz w:val="22"/>
          <w:szCs w:val="22"/>
        </w:rPr>
      </w:pPr>
      <w:r w:rsidRPr="00B17174">
        <w:rPr>
          <w:sz w:val="22"/>
          <w:szCs w:val="22"/>
        </w:rPr>
        <w:br w:type="page"/>
      </w:r>
    </w:p>
    <w:p w:rsidR="00B17174" w:rsidRPr="00B17174" w:rsidRDefault="00B17174" w:rsidP="00B17174">
      <w:pPr>
        <w:shd w:val="clear" w:color="auto" w:fill="FFFFFF"/>
        <w:jc w:val="both"/>
        <w:rPr>
          <w:sz w:val="22"/>
          <w:szCs w:val="22"/>
        </w:rPr>
      </w:pPr>
      <w:r w:rsidRPr="00B17174">
        <w:rPr>
          <w:b/>
          <w:i/>
          <w:sz w:val="22"/>
          <w:szCs w:val="22"/>
        </w:rPr>
        <w:lastRenderedPageBreak/>
        <w:t>1. НОРМАТИВНАЯ ЧАСТЬ</w:t>
      </w:r>
    </w:p>
    <w:p w:rsidR="00B17174" w:rsidRPr="00B17174" w:rsidRDefault="00B17174" w:rsidP="00B17174">
      <w:pPr>
        <w:shd w:val="clear" w:color="auto" w:fill="FFFFFF"/>
        <w:ind w:firstLine="394"/>
        <w:jc w:val="both"/>
        <w:rPr>
          <w:sz w:val="22"/>
          <w:szCs w:val="22"/>
        </w:rPr>
      </w:pPr>
    </w:p>
    <w:p w:rsidR="00B17174" w:rsidRPr="00B17174" w:rsidRDefault="00B17174" w:rsidP="00B17174">
      <w:pPr>
        <w:shd w:val="clear" w:color="auto" w:fill="FFFFFF"/>
        <w:ind w:firstLine="394"/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Спортивная школа по организационно правовой форме и форме собственности является  муниципальным учреждением дополнительного образования детей. </w:t>
      </w:r>
    </w:p>
    <w:p w:rsidR="00B17174" w:rsidRPr="00B17174" w:rsidRDefault="00B17174" w:rsidP="00B17174">
      <w:pPr>
        <w:shd w:val="clear" w:color="auto" w:fill="FFFFFF"/>
        <w:ind w:firstLine="426"/>
        <w:jc w:val="both"/>
        <w:outlineLvl w:val="0"/>
        <w:rPr>
          <w:b/>
          <w:sz w:val="22"/>
          <w:szCs w:val="22"/>
        </w:rPr>
      </w:pPr>
    </w:p>
    <w:p w:rsidR="00B17174" w:rsidRPr="00B17174" w:rsidRDefault="00B17174" w:rsidP="00B17174">
      <w:pPr>
        <w:shd w:val="clear" w:color="auto" w:fill="FFFFFF"/>
        <w:ind w:firstLine="426"/>
        <w:jc w:val="both"/>
        <w:outlineLvl w:val="0"/>
        <w:rPr>
          <w:sz w:val="22"/>
          <w:szCs w:val="22"/>
        </w:rPr>
      </w:pPr>
      <w:r w:rsidRPr="00B17174">
        <w:rPr>
          <w:sz w:val="22"/>
          <w:szCs w:val="22"/>
        </w:rPr>
        <w:t>Задачи  спортивной школы: формировать потребности в здоровом образе жизни; осуществлять гармоничное развитие личности, воспитание ответ</w:t>
      </w:r>
      <w:r w:rsidRPr="00B17174">
        <w:rPr>
          <w:sz w:val="22"/>
          <w:szCs w:val="22"/>
        </w:rPr>
        <w:softHyphen/>
        <w:t>ственности и профессионального самоопределения, в соответствии с индивидуальными способностями обучающихся; способствовать физическому совершенствованию и подготовке высококвалифицированных спортсменов, способных достойно защи</w:t>
      </w:r>
      <w:r w:rsidRPr="00B17174">
        <w:rPr>
          <w:sz w:val="22"/>
          <w:szCs w:val="22"/>
        </w:rPr>
        <w:softHyphen/>
        <w:t>щать честь России на международной спортивной арене.</w:t>
      </w:r>
    </w:p>
    <w:p w:rsidR="00B17174" w:rsidRPr="00B17174" w:rsidRDefault="00B17174" w:rsidP="00B17174">
      <w:pPr>
        <w:shd w:val="clear" w:color="auto" w:fill="FFFFFF"/>
        <w:ind w:firstLine="398"/>
        <w:jc w:val="both"/>
        <w:rPr>
          <w:b/>
          <w:sz w:val="22"/>
          <w:szCs w:val="22"/>
        </w:rPr>
      </w:pPr>
    </w:p>
    <w:p w:rsidR="00B17174" w:rsidRPr="00B17174" w:rsidRDefault="00B17174" w:rsidP="00B17174">
      <w:pPr>
        <w:shd w:val="clear" w:color="auto" w:fill="FFFFFF"/>
        <w:ind w:firstLine="398"/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Задачи спортивной школы различаются в соответствии </w:t>
      </w:r>
      <w:r w:rsidRPr="00B17174">
        <w:rPr>
          <w:spacing w:val="-2"/>
          <w:sz w:val="22"/>
          <w:szCs w:val="22"/>
        </w:rPr>
        <w:t>с этапами подготовки. Перевод учащихся в группу следующего года обу</w:t>
      </w:r>
      <w:r w:rsidRPr="00B17174">
        <w:rPr>
          <w:spacing w:val="-2"/>
          <w:sz w:val="22"/>
          <w:szCs w:val="22"/>
        </w:rPr>
        <w:softHyphen/>
      </w:r>
      <w:r w:rsidRPr="00B17174">
        <w:rPr>
          <w:spacing w:val="-1"/>
          <w:sz w:val="22"/>
          <w:szCs w:val="22"/>
        </w:rPr>
        <w:t>чения производится решением тренерского совета на основании продол</w:t>
      </w:r>
      <w:r w:rsidRPr="00B17174">
        <w:rPr>
          <w:spacing w:val="-1"/>
          <w:sz w:val="22"/>
          <w:szCs w:val="22"/>
        </w:rPr>
        <w:softHyphen/>
      </w:r>
      <w:r w:rsidRPr="00B17174">
        <w:rPr>
          <w:sz w:val="22"/>
          <w:szCs w:val="22"/>
        </w:rPr>
        <w:t xml:space="preserve">жительности занятий, выполнения нормативных показателей по общей, </w:t>
      </w:r>
      <w:r w:rsidRPr="00B17174">
        <w:rPr>
          <w:sz w:val="22"/>
          <w:szCs w:val="22"/>
        </w:rPr>
        <w:pict>
          <v:line id="_x0000_s1026" style="position:absolute;left:0;text-align:left;z-index:251661312;mso-position-horizontal-relative:margin;mso-position-vertical-relative:text" from="693.6pt,294.7pt" to="693.6pt,404.15pt" o:allowincell="f" strokeweight="3.1pt">
            <w10:wrap anchorx="margin"/>
          </v:line>
        </w:pict>
      </w:r>
      <w:r w:rsidRPr="00B17174">
        <w:rPr>
          <w:sz w:val="22"/>
          <w:szCs w:val="22"/>
        </w:rPr>
        <w:pict>
          <v:line id="_x0000_s1027" style="position:absolute;left:0;text-align:left;z-index:251662336;mso-position-horizontal-relative:margin;mso-position-vertical-relative:text" from="697.7pt,489.85pt" to="697.7pt,532.35pt" o:allowincell="f" strokeweight="1.9pt">
            <w10:wrap anchorx="margin"/>
          </v:line>
        </w:pict>
      </w:r>
      <w:r w:rsidRPr="00B17174">
        <w:rPr>
          <w:sz w:val="22"/>
          <w:szCs w:val="22"/>
        </w:rPr>
        <w:pict>
          <v:line id="_x0000_s1028" style="position:absolute;left:0;text-align:left;z-index:251663360;mso-position-horizontal-relative:margin;mso-position-vertical-relative:text" from="691.2pt,292.55pt" to="691.2pt,300.45pt" o:allowincell="f" strokeweight=".25pt">
            <w10:wrap anchorx="margin"/>
          </v:line>
        </w:pict>
      </w:r>
      <w:r w:rsidRPr="00B17174">
        <w:rPr>
          <w:spacing w:val="-1"/>
          <w:sz w:val="22"/>
          <w:szCs w:val="22"/>
        </w:rPr>
        <w:t>специальной физической и спортивно-технической подготовке. При не</w:t>
      </w:r>
      <w:r w:rsidRPr="00B17174">
        <w:rPr>
          <w:spacing w:val="-1"/>
          <w:sz w:val="22"/>
          <w:szCs w:val="22"/>
        </w:rPr>
        <w:softHyphen/>
        <w:t xml:space="preserve">выполнении нормативов учащиеся  проходят обучение повторно, но </w:t>
      </w:r>
      <w:r w:rsidRPr="00B17174">
        <w:rPr>
          <w:sz w:val="22"/>
          <w:szCs w:val="22"/>
        </w:rPr>
        <w:t>не более одного раза на данном году обучения.</w:t>
      </w:r>
    </w:p>
    <w:p w:rsidR="00B17174" w:rsidRPr="00B17174" w:rsidRDefault="00B17174" w:rsidP="00B17174">
      <w:pPr>
        <w:shd w:val="clear" w:color="auto" w:fill="FFFFFF"/>
        <w:ind w:firstLine="398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Задачи спортивной подготовки решаются в многолетнем поэтапном процессе. На каждом этапе спортивной подготовки выделяются основные моменты , на которые направлено воздействие тренировочного процесса .</w:t>
      </w:r>
    </w:p>
    <w:p w:rsidR="00B17174" w:rsidRPr="00B17174" w:rsidRDefault="00B17174" w:rsidP="00B17174">
      <w:pPr>
        <w:shd w:val="clear" w:color="auto" w:fill="FFFFFF"/>
        <w:ind w:firstLine="398"/>
        <w:jc w:val="both"/>
        <w:rPr>
          <w:sz w:val="22"/>
          <w:szCs w:val="22"/>
        </w:rPr>
      </w:pPr>
      <w:r w:rsidRPr="00B17174">
        <w:rPr>
          <w:i/>
          <w:sz w:val="22"/>
          <w:szCs w:val="22"/>
        </w:rPr>
        <w:t xml:space="preserve">На этапе начальной подготовки </w:t>
      </w:r>
      <w:r w:rsidRPr="00B17174">
        <w:rPr>
          <w:sz w:val="22"/>
          <w:szCs w:val="22"/>
        </w:rPr>
        <w:t>спортивная школа решает задачи , направленные на развитие массового спорта ; формирование устойчивого интереса к занятиям; формирование широкого круга двигательных умений и навыков; владение основами техники самбо; приобретение опыта выступления на спортивных соревнованиях; всестороннее гармоничное развитие  физических качеств; укрепление здоровья; отбор перспективных спортсменов.</w:t>
      </w:r>
    </w:p>
    <w:p w:rsidR="00B17174" w:rsidRPr="00B17174" w:rsidRDefault="00B17174" w:rsidP="00B17174">
      <w:pPr>
        <w:shd w:val="clear" w:color="auto" w:fill="FFFFFF"/>
        <w:ind w:firstLine="398"/>
        <w:jc w:val="both"/>
        <w:rPr>
          <w:sz w:val="22"/>
          <w:szCs w:val="22"/>
        </w:rPr>
      </w:pPr>
      <w:r w:rsidRPr="00B17174">
        <w:rPr>
          <w:i/>
          <w:sz w:val="22"/>
          <w:szCs w:val="22"/>
        </w:rPr>
        <w:t xml:space="preserve">На тренировочном этапе ( этап спортивной специализации) : </w:t>
      </w:r>
      <w:r w:rsidRPr="00B17174">
        <w:rPr>
          <w:sz w:val="22"/>
          <w:szCs w:val="22"/>
        </w:rPr>
        <w:t>формирование общей и специальной физической , технико-тактической подготовки; стабильность спортивных результатов на официальных спортивных соревнованиях; общая и специальная психологическая подготовка; укрепление здоровья.</w:t>
      </w:r>
    </w:p>
    <w:p w:rsidR="00B17174" w:rsidRPr="00B17174" w:rsidRDefault="00B17174" w:rsidP="00B17174">
      <w:pPr>
        <w:shd w:val="clear" w:color="auto" w:fill="FFFFFF"/>
        <w:ind w:firstLine="398"/>
        <w:jc w:val="both"/>
        <w:rPr>
          <w:sz w:val="22"/>
          <w:szCs w:val="22"/>
        </w:rPr>
      </w:pPr>
      <w:r w:rsidRPr="00B17174">
        <w:rPr>
          <w:i/>
          <w:sz w:val="22"/>
          <w:szCs w:val="22"/>
        </w:rPr>
        <w:t xml:space="preserve">На этапе совершенствования спортивного мастерства : </w:t>
      </w:r>
      <w:r w:rsidRPr="00B17174">
        <w:rPr>
          <w:sz w:val="22"/>
          <w:szCs w:val="22"/>
        </w:rPr>
        <w:t>повышение функциональных возможностей организма спортсменов ; совершенствование специальных физических качеств, технико-тактической и психологической подготовки; стабильность  высоких результатов на официальных спортивных соревнованиях; поддержание высокого уровня спортивной мотивации ; сохранение здоровья.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1.2.   </w:t>
      </w:r>
      <w:r w:rsidRPr="00B17174">
        <w:rPr>
          <w:b/>
          <w:bCs/>
          <w:i/>
          <w:iCs/>
          <w:sz w:val="22"/>
          <w:szCs w:val="22"/>
        </w:rPr>
        <w:t>Общие требования к организации учебно-тренировочной работы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1.2.1. В основу комплектования учебных групп положена научно обоснованная система многолетней подготовки с учетом возрастных  закономерностей становления спортивного мастерства (выполнения разрядных нормативов,  среднего стажа занятий и возраста занимающихся).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1.2.2. Увеличение недельной учебно-тренировочной нагрузки и перевод учащихся в следующие группы обучения обусловливаются стажем занятий, выполнением контрольных нормативов по общей и специальной физической подготовке, уровнем спортивных результатов.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1.2.3. Возраст учащихся определяется годом рождения и является минимальным для зачисления в учебные группы. Допускается превышение указанного возраста не более чем на два года.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1.2.5. Установленная  недельная учебно-тренировочная нагрузка является максимальной.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1.2.6. На период учебно-тренировочных сборов,  оздоровительно спортивного лагеря  наполняемость групп и режим учебно-тренировочной работы устанавливается  приказом директора школы.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1.2.7. В зависимости от уровня спортивной подготовленности учащихся разрешается сокращение недельной нагрузки, но не более чем на 25 %.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jc w:val="both"/>
        <w:rPr>
          <w:b/>
          <w:i/>
          <w:sz w:val="22"/>
          <w:szCs w:val="22"/>
        </w:rPr>
      </w:pPr>
      <w:r w:rsidRPr="00B17174">
        <w:rPr>
          <w:b/>
          <w:i/>
          <w:sz w:val="22"/>
          <w:szCs w:val="22"/>
        </w:rPr>
        <w:t>1.3.Продолжительность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самбо.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1984"/>
        <w:gridCol w:w="1843"/>
        <w:gridCol w:w="1559"/>
        <w:gridCol w:w="1701"/>
      </w:tblGrid>
      <w:tr w:rsidR="00B17174" w:rsidRPr="00B17174" w:rsidTr="003527FE">
        <w:tc>
          <w:tcPr>
            <w:tcW w:w="2835" w:type="dxa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Этапы спортивной подготовки</w:t>
            </w:r>
          </w:p>
        </w:tc>
        <w:tc>
          <w:tcPr>
            <w:tcW w:w="1984" w:type="dxa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Продолжительность</w:t>
            </w:r>
            <w:r w:rsidRPr="00B17174">
              <w:rPr>
                <w:sz w:val="22"/>
                <w:szCs w:val="22"/>
              </w:rPr>
              <w:br/>
              <w:t>этапов</w:t>
            </w:r>
            <w:r w:rsidRPr="00B17174">
              <w:rPr>
                <w:sz w:val="22"/>
                <w:szCs w:val="22"/>
              </w:rPr>
              <w:br/>
              <w:t>(в годах)</w:t>
            </w:r>
          </w:p>
        </w:tc>
        <w:tc>
          <w:tcPr>
            <w:tcW w:w="1843" w:type="dxa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Минимальный возраст</w:t>
            </w:r>
            <w:r w:rsidRPr="00B17174">
              <w:rPr>
                <w:sz w:val="22"/>
                <w:szCs w:val="22"/>
              </w:rPr>
              <w:br/>
              <w:t>для зачисления в</w:t>
            </w:r>
            <w:r w:rsidRPr="00B17174">
              <w:rPr>
                <w:sz w:val="22"/>
                <w:szCs w:val="22"/>
              </w:rPr>
              <w:br/>
              <w:t>группы (лет)</w:t>
            </w:r>
          </w:p>
        </w:tc>
        <w:tc>
          <w:tcPr>
            <w:tcW w:w="1559" w:type="dxa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Наполняемость групп (человек)</w:t>
            </w:r>
          </w:p>
        </w:tc>
        <w:tc>
          <w:tcPr>
            <w:tcW w:w="1701" w:type="dxa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Этапы спортивной подготовки</w:t>
            </w:r>
          </w:p>
        </w:tc>
      </w:tr>
      <w:tr w:rsidR="00B17174" w:rsidRPr="00B17174" w:rsidTr="003527FE">
        <w:trPr>
          <w:cantSplit/>
        </w:trPr>
        <w:tc>
          <w:tcPr>
            <w:tcW w:w="2835" w:type="dxa"/>
            <w:vMerge w:val="restart"/>
          </w:tcPr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 начальной подготовки</w:t>
            </w:r>
          </w:p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Тренировочный</w:t>
            </w:r>
            <w:r w:rsidRPr="00B17174">
              <w:rPr>
                <w:sz w:val="22"/>
                <w:szCs w:val="22"/>
              </w:rPr>
              <w:br/>
            </w:r>
            <w:r w:rsidRPr="00B17174">
              <w:rPr>
                <w:sz w:val="22"/>
                <w:szCs w:val="22"/>
              </w:rPr>
              <w:lastRenderedPageBreak/>
              <w:t>этап (этап</w:t>
            </w:r>
            <w:r w:rsidRPr="00B17174">
              <w:rPr>
                <w:sz w:val="22"/>
                <w:szCs w:val="22"/>
              </w:rPr>
              <w:br/>
              <w:t>спортивной</w:t>
            </w:r>
            <w:r w:rsidRPr="00B17174">
              <w:rPr>
                <w:sz w:val="22"/>
                <w:szCs w:val="22"/>
              </w:rPr>
              <w:br/>
              <w:t>специализации)</w:t>
            </w:r>
          </w:p>
        </w:tc>
        <w:tc>
          <w:tcPr>
            <w:tcW w:w="1984" w:type="dxa"/>
            <w:vMerge w:val="restart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lastRenderedPageBreak/>
              <w:t>2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Merge w:val="restart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vMerge w:val="restart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 начальной подготовки</w:t>
            </w:r>
          </w:p>
        </w:tc>
      </w:tr>
      <w:tr w:rsidR="00B17174" w:rsidRPr="00B17174" w:rsidTr="003527FE">
        <w:trPr>
          <w:cantSplit/>
        </w:trPr>
        <w:tc>
          <w:tcPr>
            <w:tcW w:w="2835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Тренировочный</w:t>
            </w:r>
            <w:r w:rsidRPr="00B17174">
              <w:rPr>
                <w:sz w:val="22"/>
                <w:szCs w:val="22"/>
              </w:rPr>
              <w:br/>
              <w:t>этап (этап</w:t>
            </w:r>
            <w:r w:rsidRPr="00B17174">
              <w:rPr>
                <w:sz w:val="22"/>
                <w:szCs w:val="22"/>
              </w:rPr>
              <w:br/>
              <w:t>спортивной</w:t>
            </w:r>
            <w:r w:rsidRPr="00B17174">
              <w:rPr>
                <w:sz w:val="22"/>
                <w:szCs w:val="22"/>
              </w:rPr>
              <w:br/>
              <w:t>специализации)</w:t>
            </w:r>
          </w:p>
        </w:tc>
      </w:tr>
      <w:tr w:rsidR="00B17174" w:rsidRPr="00B17174" w:rsidTr="003527FE">
        <w:trPr>
          <w:cantSplit/>
        </w:trPr>
        <w:tc>
          <w:tcPr>
            <w:tcW w:w="2835" w:type="dxa"/>
            <w:vMerge w:val="restart"/>
          </w:tcPr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lastRenderedPageBreak/>
              <w:t>Этап</w:t>
            </w:r>
            <w:r w:rsidRPr="00B17174">
              <w:rPr>
                <w:sz w:val="22"/>
                <w:szCs w:val="22"/>
              </w:rPr>
              <w:br/>
              <w:t>совершенствования</w:t>
            </w:r>
            <w:r w:rsidRPr="00B17174">
              <w:rPr>
                <w:sz w:val="22"/>
                <w:szCs w:val="22"/>
              </w:rPr>
              <w:br/>
              <w:t>спортивного</w:t>
            </w:r>
            <w:r w:rsidRPr="00B17174">
              <w:rPr>
                <w:sz w:val="22"/>
                <w:szCs w:val="22"/>
              </w:rPr>
              <w:br/>
              <w:t>мастерства</w:t>
            </w:r>
          </w:p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 высшего</w:t>
            </w:r>
            <w:r w:rsidRPr="00B17174">
              <w:rPr>
                <w:sz w:val="22"/>
                <w:szCs w:val="22"/>
              </w:rPr>
              <w:br/>
              <w:t>спортивного</w:t>
            </w:r>
            <w:r w:rsidRPr="00B17174">
              <w:rPr>
                <w:sz w:val="22"/>
                <w:szCs w:val="22"/>
              </w:rPr>
              <w:br/>
              <w:t>мастерства</w:t>
            </w:r>
          </w:p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Этапы спортивной подготовки</w:t>
            </w:r>
          </w:p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 начальной подготовки</w:t>
            </w:r>
          </w:p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Тренировочный</w:t>
            </w:r>
            <w:r w:rsidRPr="00B17174">
              <w:rPr>
                <w:sz w:val="22"/>
                <w:szCs w:val="22"/>
              </w:rPr>
              <w:br/>
              <w:t>этап (этап</w:t>
            </w:r>
            <w:r w:rsidRPr="00B17174">
              <w:rPr>
                <w:sz w:val="22"/>
                <w:szCs w:val="22"/>
              </w:rPr>
              <w:br/>
              <w:t>спортивной</w:t>
            </w:r>
            <w:r w:rsidRPr="00B17174">
              <w:rPr>
                <w:sz w:val="22"/>
                <w:szCs w:val="22"/>
              </w:rPr>
              <w:br/>
              <w:t>специализации)</w:t>
            </w:r>
          </w:p>
        </w:tc>
        <w:tc>
          <w:tcPr>
            <w:tcW w:w="1984" w:type="dxa"/>
            <w:vMerge w:val="restart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Без ограничений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Без ограничений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Продолжительность</w:t>
            </w:r>
            <w:r w:rsidRPr="00B17174">
              <w:rPr>
                <w:sz w:val="22"/>
                <w:szCs w:val="22"/>
              </w:rPr>
              <w:br/>
              <w:t>этапов</w:t>
            </w:r>
            <w:r w:rsidRPr="00B17174">
              <w:rPr>
                <w:sz w:val="22"/>
                <w:szCs w:val="22"/>
              </w:rPr>
              <w:br/>
              <w:t>(в годах)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Merge w:val="restart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14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16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Минимальный возраст</w:t>
            </w:r>
            <w:r w:rsidRPr="00B17174">
              <w:rPr>
                <w:sz w:val="22"/>
                <w:szCs w:val="22"/>
              </w:rPr>
              <w:br/>
              <w:t>для зачисления в</w:t>
            </w:r>
            <w:r w:rsidRPr="00B17174">
              <w:rPr>
                <w:sz w:val="22"/>
                <w:szCs w:val="22"/>
              </w:rPr>
              <w:br/>
              <w:t>группы (лет)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vMerge w:val="restart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Наполняемость групп (человек)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</w:t>
            </w:r>
          </w:p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</w:t>
            </w:r>
            <w:r w:rsidRPr="00B17174">
              <w:rPr>
                <w:sz w:val="22"/>
                <w:szCs w:val="22"/>
              </w:rPr>
              <w:br/>
              <w:t>совершенствования</w:t>
            </w:r>
            <w:r w:rsidRPr="00B17174">
              <w:rPr>
                <w:sz w:val="22"/>
                <w:szCs w:val="22"/>
              </w:rPr>
              <w:br/>
              <w:t>спортивного</w:t>
            </w:r>
            <w:r w:rsidRPr="00B17174">
              <w:rPr>
                <w:sz w:val="22"/>
                <w:szCs w:val="22"/>
              </w:rPr>
              <w:br/>
              <w:t>мастерства</w:t>
            </w:r>
          </w:p>
        </w:tc>
      </w:tr>
      <w:tr w:rsidR="00B17174" w:rsidRPr="00B17174" w:rsidTr="003527FE">
        <w:trPr>
          <w:cantSplit/>
        </w:trPr>
        <w:tc>
          <w:tcPr>
            <w:tcW w:w="2835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 высшего</w:t>
            </w:r>
            <w:r w:rsidRPr="00B17174">
              <w:rPr>
                <w:sz w:val="22"/>
                <w:szCs w:val="22"/>
              </w:rPr>
              <w:br/>
              <w:t>спортивного</w:t>
            </w:r>
            <w:r w:rsidRPr="00B17174">
              <w:rPr>
                <w:sz w:val="22"/>
                <w:szCs w:val="22"/>
              </w:rPr>
              <w:br/>
              <w:t>мастерства</w:t>
            </w:r>
          </w:p>
        </w:tc>
      </w:tr>
      <w:tr w:rsidR="00B17174" w:rsidRPr="00B17174" w:rsidTr="003527FE">
        <w:trPr>
          <w:cantSplit/>
        </w:trPr>
        <w:tc>
          <w:tcPr>
            <w:tcW w:w="2835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17174" w:rsidRPr="00B17174" w:rsidRDefault="00B17174" w:rsidP="00B17174">
            <w:pPr>
              <w:jc w:val="center"/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Этапы спортивной подготовки</w:t>
            </w:r>
          </w:p>
        </w:tc>
      </w:tr>
      <w:tr w:rsidR="00B17174" w:rsidRPr="00B17174" w:rsidTr="003527FE">
        <w:trPr>
          <w:cantSplit/>
        </w:trPr>
        <w:tc>
          <w:tcPr>
            <w:tcW w:w="2835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 начальной подготовки</w:t>
            </w:r>
          </w:p>
        </w:tc>
      </w:tr>
      <w:tr w:rsidR="00B17174" w:rsidRPr="00B17174" w:rsidTr="003527FE">
        <w:trPr>
          <w:cantSplit/>
        </w:trPr>
        <w:tc>
          <w:tcPr>
            <w:tcW w:w="2835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17174" w:rsidRPr="00B17174" w:rsidRDefault="00B17174" w:rsidP="00B17174">
            <w:pPr>
              <w:textAlignment w:val="baseline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Тренировочный</w:t>
            </w:r>
            <w:r w:rsidRPr="00B17174">
              <w:rPr>
                <w:sz w:val="22"/>
                <w:szCs w:val="22"/>
              </w:rPr>
              <w:br/>
              <w:t>этап (этап</w:t>
            </w:r>
            <w:r w:rsidRPr="00B17174">
              <w:rPr>
                <w:sz w:val="22"/>
                <w:szCs w:val="22"/>
              </w:rPr>
              <w:br/>
              <w:t>спортивной</w:t>
            </w:r>
            <w:r w:rsidRPr="00B17174">
              <w:rPr>
                <w:sz w:val="22"/>
                <w:szCs w:val="22"/>
              </w:rPr>
              <w:br/>
              <w:t>специализации)</w:t>
            </w:r>
          </w:p>
        </w:tc>
      </w:tr>
    </w:tbl>
    <w:p w:rsidR="00B17174" w:rsidRPr="00B17174" w:rsidRDefault="00B17174" w:rsidP="00B17174">
      <w:pPr>
        <w:jc w:val="both"/>
        <w:rPr>
          <w:b/>
          <w:bCs/>
          <w:sz w:val="22"/>
          <w:szCs w:val="22"/>
        </w:rPr>
      </w:pPr>
    </w:p>
    <w:p w:rsidR="00B17174" w:rsidRPr="00B17174" w:rsidRDefault="00B17174" w:rsidP="00B17174">
      <w:pPr>
        <w:numPr>
          <w:ilvl w:val="0"/>
          <w:numId w:val="10"/>
        </w:numPr>
        <w:ind w:left="0"/>
        <w:jc w:val="both"/>
        <w:rPr>
          <w:b/>
          <w:bCs/>
          <w:sz w:val="22"/>
          <w:szCs w:val="22"/>
        </w:rPr>
      </w:pPr>
    </w:p>
    <w:p w:rsidR="00B17174" w:rsidRPr="00B17174" w:rsidRDefault="00B17174" w:rsidP="00B17174">
      <w:pPr>
        <w:numPr>
          <w:ilvl w:val="0"/>
          <w:numId w:val="34"/>
        </w:numPr>
        <w:ind w:left="0"/>
        <w:jc w:val="center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Учебный план.</w:t>
      </w:r>
    </w:p>
    <w:p w:rsidR="00B17174" w:rsidRPr="00B17174" w:rsidRDefault="00B17174" w:rsidP="00B17174">
      <w:pPr>
        <w:jc w:val="center"/>
        <w:rPr>
          <w:b/>
          <w:bCs/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2.1. Тренировка юных спортсменов, в отличие от тренировки взрослых, имеет ряд методических и организационных особенностей.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Тренировочные занятия с юными спортсменами не должны быть ориентированы на достижение в первые годы занятий высокого спортивного результата (на этапах начальной подготовки и начальной спортивной специализации).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Тренировочные и соревновательные нагрузки должны соответствовать функциональным возможностям растущего организма.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В процессе всех лет занятий необходимо соблюдать рациональный режим, обеспечить гигиену быта, хорошую организацию врачебно-педагогического контроля за состоянием здоровья, подготовленностью занимающихся и их физическим развитием.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Надежной основой успеха юных спортсменов в избранном виде спорта является приобретенный фонд умений и навыков, всестороннее  развитие физических качеств, решение функциональных возможностей организма.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С возрастом и степенью подготовленности постепенно уменьшается удельный вес общей физической подготовки и возрастает вес специальной подготовки. Из года в год неуклонно увеличивается общий объем тренировочной нагрузки.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Необходимо учитывать особенности построения школьного учебного процесса в планировании спортивной тренировки.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Система спортивной подготовки представляет собой организацию регулярных тренировочных занятий, учебно-тренировочных сборов  и соревнований.  </w:t>
      </w:r>
    </w:p>
    <w:p w:rsidR="00B17174" w:rsidRPr="00B17174" w:rsidRDefault="00B17174" w:rsidP="00B17174">
      <w:pPr>
        <w:numPr>
          <w:ilvl w:val="1"/>
          <w:numId w:val="26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Учебный материал программы состоит из теоретического и практического разделов и распределен по этапам спортивной подготовки: этап начальной подготовки, тренировочный этап (этап спортивной специализации).</w:t>
      </w:r>
    </w:p>
    <w:p w:rsidR="00B17174" w:rsidRPr="00B17174" w:rsidRDefault="00B17174" w:rsidP="00B17174">
      <w:pPr>
        <w:numPr>
          <w:ilvl w:val="1"/>
          <w:numId w:val="26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Тренировочный процесс в спортивной школе ведется в соответствии с годовым учебно-тренировочным планом, рассчитанным на 52 недели.</w:t>
      </w:r>
    </w:p>
    <w:p w:rsidR="00B17174" w:rsidRPr="00B17174" w:rsidRDefault="00B17174" w:rsidP="00B17174">
      <w:pPr>
        <w:numPr>
          <w:ilvl w:val="1"/>
          <w:numId w:val="26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Годичный цикл тренировочных занятий в группах подразделяется на подготовительные, соревновательные и переходно-восстановительные этапы. </w:t>
      </w:r>
    </w:p>
    <w:p w:rsidR="00B17174" w:rsidRPr="00B17174" w:rsidRDefault="00B17174" w:rsidP="00B17174">
      <w:pPr>
        <w:numPr>
          <w:ilvl w:val="1"/>
          <w:numId w:val="26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Основными формами осуществления спортивной подготовки в спортивной школе являются:</w:t>
      </w:r>
    </w:p>
    <w:p w:rsidR="00B17174" w:rsidRPr="00B17174" w:rsidRDefault="00B17174" w:rsidP="00B17174">
      <w:pPr>
        <w:pStyle w:val="31"/>
        <w:numPr>
          <w:ilvl w:val="1"/>
          <w:numId w:val="23"/>
        </w:numPr>
        <w:ind w:left="0"/>
        <w:jc w:val="both"/>
        <w:rPr>
          <w:i w:val="0"/>
          <w:iCs w:val="0"/>
          <w:sz w:val="22"/>
          <w:szCs w:val="22"/>
        </w:rPr>
      </w:pPr>
      <w:r w:rsidRPr="00B17174">
        <w:rPr>
          <w:i w:val="0"/>
          <w:iCs w:val="0"/>
          <w:sz w:val="22"/>
          <w:szCs w:val="22"/>
        </w:rPr>
        <w:t>групповые и индивидуальные тренировочные и теоретические занятия;</w:t>
      </w:r>
    </w:p>
    <w:p w:rsidR="00B17174" w:rsidRPr="00B17174" w:rsidRDefault="00B17174" w:rsidP="00B17174">
      <w:pPr>
        <w:pStyle w:val="31"/>
        <w:numPr>
          <w:ilvl w:val="1"/>
          <w:numId w:val="23"/>
        </w:numPr>
        <w:ind w:left="0"/>
        <w:jc w:val="both"/>
        <w:rPr>
          <w:i w:val="0"/>
          <w:iCs w:val="0"/>
          <w:sz w:val="22"/>
          <w:szCs w:val="22"/>
        </w:rPr>
      </w:pPr>
      <w:r w:rsidRPr="00B17174">
        <w:rPr>
          <w:i w:val="0"/>
          <w:iCs w:val="0"/>
          <w:sz w:val="22"/>
          <w:szCs w:val="22"/>
        </w:rPr>
        <w:t>работа по индивидуальным планам;</w:t>
      </w:r>
    </w:p>
    <w:p w:rsidR="00B17174" w:rsidRPr="00B17174" w:rsidRDefault="00B17174" w:rsidP="00B17174">
      <w:pPr>
        <w:pStyle w:val="31"/>
        <w:numPr>
          <w:ilvl w:val="1"/>
          <w:numId w:val="23"/>
        </w:numPr>
        <w:ind w:left="0"/>
        <w:jc w:val="both"/>
        <w:rPr>
          <w:i w:val="0"/>
          <w:iCs w:val="0"/>
          <w:sz w:val="22"/>
          <w:szCs w:val="22"/>
        </w:rPr>
      </w:pPr>
      <w:r w:rsidRPr="00B17174">
        <w:rPr>
          <w:i w:val="0"/>
          <w:iCs w:val="0"/>
          <w:sz w:val="22"/>
          <w:szCs w:val="22"/>
        </w:rPr>
        <w:t>тренировочные сборы;</w:t>
      </w:r>
    </w:p>
    <w:p w:rsidR="00B17174" w:rsidRPr="00B17174" w:rsidRDefault="00B17174" w:rsidP="00B17174">
      <w:pPr>
        <w:pStyle w:val="31"/>
        <w:numPr>
          <w:ilvl w:val="1"/>
          <w:numId w:val="23"/>
        </w:numPr>
        <w:ind w:left="0"/>
        <w:jc w:val="both"/>
        <w:rPr>
          <w:i w:val="0"/>
          <w:iCs w:val="0"/>
          <w:sz w:val="22"/>
          <w:szCs w:val="22"/>
        </w:rPr>
      </w:pPr>
      <w:r w:rsidRPr="00B17174">
        <w:rPr>
          <w:i w:val="0"/>
          <w:iCs w:val="0"/>
          <w:sz w:val="22"/>
          <w:szCs w:val="22"/>
        </w:rPr>
        <w:t>участие в спортивных соревнованиях и  мероприятиях;</w:t>
      </w:r>
    </w:p>
    <w:p w:rsidR="00B17174" w:rsidRPr="00B17174" w:rsidRDefault="00B17174" w:rsidP="00B17174">
      <w:pPr>
        <w:pStyle w:val="31"/>
        <w:numPr>
          <w:ilvl w:val="1"/>
          <w:numId w:val="23"/>
        </w:numPr>
        <w:ind w:left="0"/>
        <w:jc w:val="both"/>
        <w:rPr>
          <w:i w:val="0"/>
          <w:iCs w:val="0"/>
          <w:sz w:val="22"/>
          <w:szCs w:val="22"/>
        </w:rPr>
      </w:pPr>
      <w:r w:rsidRPr="00B17174">
        <w:rPr>
          <w:i w:val="0"/>
          <w:iCs w:val="0"/>
          <w:sz w:val="22"/>
          <w:szCs w:val="22"/>
        </w:rPr>
        <w:lastRenderedPageBreak/>
        <w:t>инструкторская и судейская практика;</w:t>
      </w:r>
    </w:p>
    <w:p w:rsidR="00B17174" w:rsidRPr="00B17174" w:rsidRDefault="00B17174" w:rsidP="00B17174">
      <w:pPr>
        <w:pStyle w:val="31"/>
        <w:numPr>
          <w:ilvl w:val="1"/>
          <w:numId w:val="23"/>
        </w:numPr>
        <w:ind w:left="0"/>
        <w:jc w:val="both"/>
        <w:rPr>
          <w:i w:val="0"/>
          <w:iCs w:val="0"/>
          <w:sz w:val="22"/>
          <w:szCs w:val="22"/>
        </w:rPr>
      </w:pPr>
      <w:r w:rsidRPr="00B17174">
        <w:rPr>
          <w:i w:val="0"/>
          <w:iCs w:val="0"/>
          <w:sz w:val="22"/>
          <w:szCs w:val="22"/>
        </w:rPr>
        <w:t>медико-восстановительные мероприятия;</w:t>
      </w:r>
    </w:p>
    <w:p w:rsidR="00B17174" w:rsidRPr="00B17174" w:rsidRDefault="00B17174" w:rsidP="00B17174">
      <w:pPr>
        <w:pStyle w:val="31"/>
        <w:numPr>
          <w:ilvl w:val="1"/>
          <w:numId w:val="23"/>
        </w:numPr>
        <w:ind w:left="0"/>
        <w:jc w:val="both"/>
        <w:rPr>
          <w:i w:val="0"/>
          <w:iCs w:val="0"/>
          <w:sz w:val="22"/>
          <w:szCs w:val="22"/>
        </w:rPr>
      </w:pPr>
      <w:r w:rsidRPr="00B17174">
        <w:rPr>
          <w:i w:val="0"/>
          <w:iCs w:val="0"/>
          <w:sz w:val="22"/>
          <w:szCs w:val="22"/>
        </w:rPr>
        <w:t>тестирование и контроль.</w:t>
      </w:r>
    </w:p>
    <w:p w:rsidR="00B17174" w:rsidRPr="00B17174" w:rsidRDefault="00B17174" w:rsidP="00B17174">
      <w:pPr>
        <w:pStyle w:val="31"/>
        <w:numPr>
          <w:ilvl w:val="1"/>
          <w:numId w:val="26"/>
        </w:numPr>
        <w:ind w:left="0"/>
        <w:jc w:val="both"/>
        <w:rPr>
          <w:i w:val="0"/>
          <w:iCs w:val="0"/>
          <w:sz w:val="22"/>
          <w:szCs w:val="22"/>
        </w:rPr>
      </w:pPr>
      <w:r w:rsidRPr="00B17174">
        <w:rPr>
          <w:i w:val="0"/>
          <w:iCs w:val="0"/>
          <w:sz w:val="22"/>
          <w:szCs w:val="22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B17174" w:rsidRPr="00B17174" w:rsidRDefault="00B17174" w:rsidP="00B17174">
      <w:pPr>
        <w:numPr>
          <w:ilvl w:val="1"/>
          <w:numId w:val="26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На период учебно-тренировочных сборов,  оздоровительно спортивного лагеря  наполняемость групп и режим учебно-тренировочной работы устанавливается  приказом директора школы.</w:t>
      </w:r>
    </w:p>
    <w:p w:rsidR="00B17174" w:rsidRPr="00B17174" w:rsidRDefault="00B17174" w:rsidP="00B17174">
      <w:pPr>
        <w:numPr>
          <w:ilvl w:val="1"/>
          <w:numId w:val="26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Спортивная школа должна обеспечить соблюдение требований к условиям реализации  Программы, в том числе кадрам, материально-технической базе, инфраструктуре, и иным условиям, установленным федеральным стандартом спортивной подготовки по виду спорта самбо.</w:t>
      </w:r>
    </w:p>
    <w:p w:rsidR="00B17174" w:rsidRPr="00B17174" w:rsidRDefault="00B17174" w:rsidP="00B17174">
      <w:pPr>
        <w:numPr>
          <w:ilvl w:val="1"/>
          <w:numId w:val="26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Уровень квалификации педагогических кадров и других специалистов  спортивной школы  должен соответствовать требованиям, определенным Единым квалификационным справочником должностей руководителей, специалистов и служащих (ЕСКД).</w:t>
      </w:r>
    </w:p>
    <w:p w:rsidR="00B17174" w:rsidRPr="00B17174" w:rsidRDefault="00B17174" w:rsidP="00B17174">
      <w:pPr>
        <w:numPr>
          <w:ilvl w:val="1"/>
          <w:numId w:val="26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Требования к участию в спортивных соревнованиях лиц, проходящих спортивную подготовку: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- соответствие возраста и пола участника положению (регламенту) об официальных спортивных соревнованиях и правилам вида спорта самбо;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самбо; 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- выполнение плана спортивной подготовки;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- прохождение предварительного соревновательного отбора;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- наличие медицинского заключения о допуске к участию в спортивных соревнованиях;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- соблюдение общероссийских антидопинговых правил.</w:t>
      </w:r>
    </w:p>
    <w:p w:rsidR="00B17174" w:rsidRPr="00B17174" w:rsidRDefault="00B17174" w:rsidP="00B17174">
      <w:pPr>
        <w:pStyle w:val="4"/>
        <w:numPr>
          <w:ilvl w:val="1"/>
          <w:numId w:val="26"/>
        </w:numPr>
        <w:ind w:left="0"/>
        <w:jc w:val="both"/>
        <w:rPr>
          <w:b w:val="0"/>
          <w:sz w:val="22"/>
          <w:szCs w:val="22"/>
        </w:rPr>
      </w:pPr>
      <w:r w:rsidRPr="00B17174">
        <w:rPr>
          <w:b w:val="0"/>
          <w:sz w:val="22"/>
          <w:szCs w:val="22"/>
        </w:rPr>
        <w:t>Требования к материально-технической базе и инфраструктуре спортивной школы: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>- наличие тренировочного спортивного зала;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>- наличие тренажерного зала;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 xml:space="preserve">- допускается наличие игрового зала; 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>- наличие раздевалок, душевых, допускается наличие восстановительного центра;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 xml:space="preserve">- наличие медицинского кабинета, оборудованного в соответствии с приказом </w:t>
      </w:r>
      <w:r w:rsidRPr="00B17174">
        <w:rPr>
          <w:sz w:val="22"/>
          <w:szCs w:val="22"/>
        </w:rPr>
        <w:tab/>
      </w:r>
      <w:proofErr w:type="spellStart"/>
      <w:r w:rsidRPr="00B17174">
        <w:rPr>
          <w:sz w:val="22"/>
          <w:szCs w:val="22"/>
        </w:rPr>
        <w:t>Минздравсоцразвития</w:t>
      </w:r>
      <w:proofErr w:type="spellEnd"/>
      <w:r w:rsidRPr="00B17174">
        <w:rPr>
          <w:sz w:val="22"/>
          <w:szCs w:val="22"/>
        </w:rPr>
        <w:t xml:space="preserve"> России от 09.08.2010 № 613н « Об утверждении Порядка оказания </w:t>
      </w:r>
      <w:r w:rsidRPr="00B17174">
        <w:rPr>
          <w:sz w:val="22"/>
          <w:szCs w:val="22"/>
        </w:rPr>
        <w:tab/>
        <w:t>медицинской помощи при проведении физкультурных и спортивных мероприятий»;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 xml:space="preserve">- обеспечение оборудованием и спортивны инвентарем, необходимым для прохождения </w:t>
      </w:r>
      <w:r w:rsidRPr="00B17174">
        <w:rPr>
          <w:sz w:val="22"/>
          <w:szCs w:val="22"/>
        </w:rPr>
        <w:tab/>
        <w:t>спортивной подготовки.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>- обеспечение спортивной экипировкой.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>- обеспечение проездом к месту проведения спортивных мероприятий и обратно;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>- обеспечение питанием и проживанием в период проведения спортивных мероприятий;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ab/>
        <w:t xml:space="preserve">-осуществление медицинского обеспечения лиц, проходящих спортивную подготовку, в </w:t>
      </w:r>
      <w:r w:rsidRPr="00B17174">
        <w:rPr>
          <w:sz w:val="22"/>
          <w:szCs w:val="22"/>
        </w:rPr>
        <w:tab/>
        <w:t xml:space="preserve">том числе организацию систематического медицинского контроля. 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  <w:r w:rsidRPr="00B17174">
        <w:rPr>
          <w:b/>
          <w:i w:val="0"/>
          <w:iCs w:val="0"/>
          <w:sz w:val="22"/>
          <w:szCs w:val="22"/>
        </w:rPr>
        <w:t>Этапные нормативы спортивной подготовки в самбо</w:t>
      </w:r>
    </w:p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5"/>
        <w:gridCol w:w="2191"/>
        <w:gridCol w:w="1668"/>
        <w:gridCol w:w="1626"/>
        <w:gridCol w:w="1626"/>
      </w:tblGrid>
      <w:tr w:rsidR="00B17174" w:rsidRPr="00B17174" w:rsidTr="003527FE">
        <w:trPr>
          <w:trHeight w:val="587"/>
        </w:trPr>
        <w:tc>
          <w:tcPr>
            <w:tcW w:w="2465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Разделы спортивной подготовки</w:t>
            </w:r>
          </w:p>
        </w:tc>
        <w:tc>
          <w:tcPr>
            <w:tcW w:w="3858" w:type="dxa"/>
            <w:gridSpan w:val="2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Этап начальной подготовки</w:t>
            </w:r>
          </w:p>
        </w:tc>
        <w:tc>
          <w:tcPr>
            <w:tcW w:w="3252" w:type="dxa"/>
            <w:gridSpan w:val="2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 xml:space="preserve">Тренировочный этап </w:t>
            </w:r>
          </w:p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( этап спортивной специализации)</w:t>
            </w:r>
          </w:p>
        </w:tc>
      </w:tr>
      <w:tr w:rsidR="00B17174" w:rsidRPr="00B17174" w:rsidTr="003527FE">
        <w:trPr>
          <w:trHeight w:val="464"/>
        </w:trPr>
        <w:tc>
          <w:tcPr>
            <w:tcW w:w="246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Год подготовки</w:t>
            </w:r>
          </w:p>
        </w:tc>
        <w:tc>
          <w:tcPr>
            <w:tcW w:w="2191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До года</w:t>
            </w:r>
          </w:p>
        </w:tc>
        <w:tc>
          <w:tcPr>
            <w:tcW w:w="1668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Свыше года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До двух лет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Свыше двух лет</w:t>
            </w:r>
          </w:p>
        </w:tc>
      </w:tr>
      <w:tr w:rsidR="00B17174" w:rsidRPr="00B17174" w:rsidTr="003527FE">
        <w:trPr>
          <w:trHeight w:val="376"/>
        </w:trPr>
        <w:tc>
          <w:tcPr>
            <w:tcW w:w="246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2191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6</w:t>
            </w:r>
          </w:p>
        </w:tc>
        <w:tc>
          <w:tcPr>
            <w:tcW w:w="1668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9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12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18</w:t>
            </w:r>
          </w:p>
        </w:tc>
      </w:tr>
      <w:tr w:rsidR="00B17174" w:rsidRPr="00B17174" w:rsidTr="003527FE">
        <w:trPr>
          <w:trHeight w:val="693"/>
        </w:trPr>
        <w:tc>
          <w:tcPr>
            <w:tcW w:w="246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Количество тренировок в неделю</w:t>
            </w:r>
          </w:p>
        </w:tc>
        <w:tc>
          <w:tcPr>
            <w:tcW w:w="2191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1668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9</w:t>
            </w:r>
          </w:p>
        </w:tc>
      </w:tr>
      <w:tr w:rsidR="00B17174" w:rsidRPr="00B17174" w:rsidTr="003527FE">
        <w:trPr>
          <w:trHeight w:val="464"/>
        </w:trPr>
        <w:tc>
          <w:tcPr>
            <w:tcW w:w="246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Общее число часов в год</w:t>
            </w:r>
          </w:p>
        </w:tc>
        <w:tc>
          <w:tcPr>
            <w:tcW w:w="2191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312</w:t>
            </w:r>
          </w:p>
        </w:tc>
        <w:tc>
          <w:tcPr>
            <w:tcW w:w="1668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468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624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936</w:t>
            </w:r>
          </w:p>
        </w:tc>
      </w:tr>
      <w:tr w:rsidR="00B17174" w:rsidRPr="00B17174" w:rsidTr="003527FE">
        <w:trPr>
          <w:trHeight w:val="690"/>
        </w:trPr>
        <w:tc>
          <w:tcPr>
            <w:tcW w:w="246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Общее количество тренировок в год</w:t>
            </w:r>
          </w:p>
        </w:tc>
        <w:tc>
          <w:tcPr>
            <w:tcW w:w="2191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156</w:t>
            </w:r>
          </w:p>
        </w:tc>
        <w:tc>
          <w:tcPr>
            <w:tcW w:w="1668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208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260</w:t>
            </w:r>
          </w:p>
        </w:tc>
        <w:tc>
          <w:tcPr>
            <w:tcW w:w="1626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468</w:t>
            </w:r>
          </w:p>
        </w:tc>
      </w:tr>
    </w:tbl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  <w:r w:rsidRPr="00B17174">
        <w:rPr>
          <w:b/>
          <w:i w:val="0"/>
          <w:iCs w:val="0"/>
          <w:sz w:val="22"/>
          <w:szCs w:val="22"/>
        </w:rPr>
        <w:t>Этапные нормативы по видам спортивной подготовки и их парциальное соотношение на этапах спортивной подготовки в самбо.</w:t>
      </w:r>
    </w:p>
    <w:p w:rsidR="00B17174" w:rsidRPr="00B17174" w:rsidRDefault="00B17174" w:rsidP="00B17174">
      <w:pPr>
        <w:suppressAutoHyphens/>
        <w:ind w:firstLine="709"/>
        <w:contextualSpacing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lastRenderedPageBreak/>
        <w:t>В процессе реализации Программ по спортивным единоборствам необходимо предусмотреть следующее соотношение объемов обучения по предметным областям по отношению к общему объему учебного плана: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>- теоретическая подготовка в объеме от 5% до 10% от общего объема учебного плана;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>- общая и специальная физическая подготовка в объеме от 20% до 25% от общего объема учебного плана;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>- избранный вид спорта в объеме не менее 45% от общего объема учебного плана;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>- другие виды спорта и подвижные игры в объеме от 5% до 10% от общего объема учебного плана;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>- технико-тактическая и психическая подготовка в объеме от 10% до 15% от общего объема учебного плана;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 xml:space="preserve">- самостоятельная работа обучающихся в пределах до 10% от общего объема учебного плана; 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>- возможность организации посещений обучающимися официальных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B17174" w:rsidRPr="00B17174" w:rsidRDefault="00B17174" w:rsidP="00B17174">
      <w:pPr>
        <w:pStyle w:val="ParaAttribute15"/>
        <w:suppressAutoHyphens/>
        <w:wordWrap/>
        <w:rPr>
          <w:rStyle w:val="CharAttribute0"/>
          <w:sz w:val="22"/>
          <w:szCs w:val="22"/>
        </w:rPr>
      </w:pPr>
      <w:r w:rsidRPr="00B17174">
        <w:rPr>
          <w:rStyle w:val="CharAttribute0"/>
          <w:sz w:val="22"/>
          <w:szCs w:val="22"/>
        </w:rPr>
        <w:t>- организация совместных мероприятий с другими образовательными и физкультурно-спортивными организациями;</w:t>
      </w:r>
    </w:p>
    <w:p w:rsidR="00B17174" w:rsidRPr="00B17174" w:rsidRDefault="00B17174" w:rsidP="00B17174">
      <w:pPr>
        <w:pStyle w:val="ParaAttribute15"/>
        <w:suppressAutoHyphens/>
        <w:wordWrap/>
        <w:rPr>
          <w:b/>
          <w:bCs/>
          <w:sz w:val="22"/>
          <w:szCs w:val="22"/>
        </w:rPr>
      </w:pPr>
      <w:r w:rsidRPr="00B17174">
        <w:rPr>
          <w:rStyle w:val="CharAttribute0"/>
          <w:sz w:val="22"/>
          <w:szCs w:val="22"/>
        </w:rPr>
        <w:t xml:space="preserve">- построение содержания </w:t>
      </w:r>
      <w:r w:rsidRPr="00B17174">
        <w:rPr>
          <w:rStyle w:val="CharAttribute0"/>
          <w:color w:val="000000"/>
          <w:sz w:val="22"/>
          <w:szCs w:val="22"/>
        </w:rPr>
        <w:t>Программы</w:t>
      </w:r>
      <w:r w:rsidRPr="00B17174">
        <w:rPr>
          <w:rStyle w:val="CharAttribute0"/>
          <w:sz w:val="22"/>
          <w:szCs w:val="22"/>
        </w:rPr>
        <w:t xml:space="preserve"> с учетом индивидуального развития детей, а также национальных и культурных особенностей субъекта Российской Федерации.</w:t>
      </w:r>
    </w:p>
    <w:p w:rsidR="00B17174" w:rsidRPr="00B17174" w:rsidRDefault="00B17174" w:rsidP="00B17174">
      <w:pPr>
        <w:pStyle w:val="31"/>
        <w:jc w:val="right"/>
        <w:rPr>
          <w:b/>
          <w:i w:val="0"/>
          <w:iCs w:val="0"/>
          <w:sz w:val="22"/>
          <w:szCs w:val="22"/>
        </w:rPr>
      </w:pPr>
    </w:p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  <w:r w:rsidRPr="00B17174">
        <w:rPr>
          <w:b/>
          <w:i w:val="0"/>
          <w:iCs w:val="0"/>
          <w:sz w:val="22"/>
          <w:szCs w:val="22"/>
        </w:rPr>
        <w:t>Планируемые показатели соревновательной деятельности в самбо</w:t>
      </w:r>
    </w:p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5"/>
        <w:gridCol w:w="1544"/>
        <w:gridCol w:w="1544"/>
        <w:gridCol w:w="1572"/>
        <w:gridCol w:w="1573"/>
      </w:tblGrid>
      <w:tr w:rsidR="00B17174" w:rsidRPr="00B17174" w:rsidTr="003527FE">
        <w:trPr>
          <w:trHeight w:val="253"/>
        </w:trPr>
        <w:tc>
          <w:tcPr>
            <w:tcW w:w="3495" w:type="dxa"/>
            <w:vMerge w:val="restart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Виды соревнований</w:t>
            </w:r>
          </w:p>
        </w:tc>
        <w:tc>
          <w:tcPr>
            <w:tcW w:w="3088" w:type="dxa"/>
            <w:gridSpan w:val="2"/>
            <w:vMerge w:val="restart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Этап начальной подготовки</w:t>
            </w:r>
          </w:p>
        </w:tc>
        <w:tc>
          <w:tcPr>
            <w:tcW w:w="3145" w:type="dxa"/>
            <w:gridSpan w:val="2"/>
            <w:vMerge w:val="restart"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 xml:space="preserve">Тренировочный этап </w:t>
            </w:r>
          </w:p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  <w:r w:rsidRPr="00B17174">
              <w:rPr>
                <w:b/>
                <w:i w:val="0"/>
                <w:iCs w:val="0"/>
                <w:sz w:val="22"/>
                <w:szCs w:val="22"/>
              </w:rPr>
              <w:t>( этап спортивной специализации)</w:t>
            </w:r>
          </w:p>
        </w:tc>
      </w:tr>
      <w:tr w:rsidR="00B17174" w:rsidRPr="00B17174" w:rsidTr="003527FE">
        <w:trPr>
          <w:trHeight w:val="276"/>
        </w:trPr>
        <w:tc>
          <w:tcPr>
            <w:tcW w:w="3495" w:type="dxa"/>
            <w:vMerge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8" w:type="dxa"/>
            <w:gridSpan w:val="2"/>
            <w:vMerge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45" w:type="dxa"/>
            <w:gridSpan w:val="2"/>
            <w:vMerge/>
          </w:tcPr>
          <w:p w:rsidR="00B17174" w:rsidRPr="00B17174" w:rsidRDefault="00B17174" w:rsidP="00B17174">
            <w:pPr>
              <w:pStyle w:val="31"/>
              <w:rPr>
                <w:b/>
                <w:i w:val="0"/>
                <w:iCs w:val="0"/>
                <w:sz w:val="22"/>
                <w:szCs w:val="22"/>
              </w:rPr>
            </w:pPr>
          </w:p>
        </w:tc>
      </w:tr>
      <w:tr w:rsidR="00B17174" w:rsidRPr="00B17174" w:rsidTr="003527FE">
        <w:trPr>
          <w:trHeight w:val="271"/>
        </w:trPr>
        <w:tc>
          <w:tcPr>
            <w:tcW w:w="349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Контрольные</w:t>
            </w:r>
          </w:p>
        </w:tc>
        <w:tc>
          <w:tcPr>
            <w:tcW w:w="1544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-</w:t>
            </w:r>
          </w:p>
        </w:tc>
        <w:tc>
          <w:tcPr>
            <w:tcW w:w="1544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572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573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4</w:t>
            </w:r>
          </w:p>
        </w:tc>
      </w:tr>
      <w:tr w:rsidR="00B17174" w:rsidRPr="00B17174" w:rsidTr="003527FE">
        <w:trPr>
          <w:trHeight w:val="261"/>
        </w:trPr>
        <w:tc>
          <w:tcPr>
            <w:tcW w:w="349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Отборочные</w:t>
            </w:r>
          </w:p>
        </w:tc>
        <w:tc>
          <w:tcPr>
            <w:tcW w:w="1544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-</w:t>
            </w:r>
          </w:p>
        </w:tc>
        <w:tc>
          <w:tcPr>
            <w:tcW w:w="1544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-</w:t>
            </w:r>
          </w:p>
        </w:tc>
        <w:tc>
          <w:tcPr>
            <w:tcW w:w="1572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573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trHeight w:val="271"/>
        </w:trPr>
        <w:tc>
          <w:tcPr>
            <w:tcW w:w="349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Основные</w:t>
            </w:r>
          </w:p>
        </w:tc>
        <w:tc>
          <w:tcPr>
            <w:tcW w:w="1544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-</w:t>
            </w:r>
          </w:p>
        </w:tc>
        <w:tc>
          <w:tcPr>
            <w:tcW w:w="1544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-</w:t>
            </w:r>
          </w:p>
        </w:tc>
        <w:tc>
          <w:tcPr>
            <w:tcW w:w="1572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-</w:t>
            </w:r>
          </w:p>
        </w:tc>
        <w:tc>
          <w:tcPr>
            <w:tcW w:w="1573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trHeight w:val="271"/>
        </w:trPr>
        <w:tc>
          <w:tcPr>
            <w:tcW w:w="3495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Всего схваток за год</w:t>
            </w:r>
          </w:p>
        </w:tc>
        <w:tc>
          <w:tcPr>
            <w:tcW w:w="1544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-</w:t>
            </w:r>
          </w:p>
        </w:tc>
        <w:tc>
          <w:tcPr>
            <w:tcW w:w="1544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10</w:t>
            </w:r>
          </w:p>
        </w:tc>
        <w:tc>
          <w:tcPr>
            <w:tcW w:w="1572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15</w:t>
            </w:r>
          </w:p>
        </w:tc>
        <w:tc>
          <w:tcPr>
            <w:tcW w:w="1573" w:type="dxa"/>
          </w:tcPr>
          <w:p w:rsidR="00B17174" w:rsidRPr="00B17174" w:rsidRDefault="00B17174" w:rsidP="00B17174">
            <w:pPr>
              <w:pStyle w:val="31"/>
              <w:rPr>
                <w:i w:val="0"/>
                <w:iCs w:val="0"/>
                <w:sz w:val="22"/>
                <w:szCs w:val="22"/>
              </w:rPr>
            </w:pPr>
            <w:r w:rsidRPr="00B17174">
              <w:rPr>
                <w:i w:val="0"/>
                <w:iCs w:val="0"/>
                <w:sz w:val="22"/>
                <w:szCs w:val="22"/>
              </w:rPr>
              <w:t>15</w:t>
            </w:r>
          </w:p>
        </w:tc>
      </w:tr>
    </w:tbl>
    <w:p w:rsidR="00B17174" w:rsidRPr="00B17174" w:rsidRDefault="00B17174" w:rsidP="00B17174">
      <w:pPr>
        <w:pStyle w:val="31"/>
        <w:jc w:val="right"/>
        <w:rPr>
          <w:i w:val="0"/>
          <w:iCs w:val="0"/>
          <w:sz w:val="22"/>
          <w:szCs w:val="22"/>
        </w:rPr>
      </w:pPr>
    </w:p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pStyle w:val="3"/>
        <w:jc w:val="center"/>
        <w:rPr>
          <w:sz w:val="22"/>
          <w:szCs w:val="22"/>
        </w:rPr>
      </w:pPr>
      <w:r w:rsidRPr="00B17174">
        <w:rPr>
          <w:sz w:val="22"/>
          <w:szCs w:val="22"/>
        </w:rPr>
        <w:t>Учебный план на 52 недели учебно-тренировочных занятий</w:t>
      </w:r>
    </w:p>
    <w:p w:rsidR="00B17174" w:rsidRPr="00B17174" w:rsidRDefault="00B17174" w:rsidP="00B17174">
      <w:pPr>
        <w:rPr>
          <w:sz w:val="22"/>
          <w:szCs w:val="22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080"/>
        <w:gridCol w:w="720"/>
        <w:gridCol w:w="540"/>
        <w:gridCol w:w="720"/>
        <w:gridCol w:w="540"/>
        <w:gridCol w:w="540"/>
        <w:gridCol w:w="540"/>
        <w:gridCol w:w="720"/>
        <w:gridCol w:w="540"/>
        <w:gridCol w:w="540"/>
        <w:gridCol w:w="540"/>
        <w:gridCol w:w="540"/>
        <w:gridCol w:w="720"/>
        <w:gridCol w:w="540"/>
        <w:gridCol w:w="720"/>
        <w:gridCol w:w="540"/>
      </w:tblGrid>
      <w:tr w:rsidR="00B17174" w:rsidRPr="00B17174" w:rsidTr="003527FE">
        <w:trPr>
          <w:cantSplit/>
        </w:trPr>
        <w:tc>
          <w:tcPr>
            <w:tcW w:w="468" w:type="dxa"/>
            <w:vMerge w:val="restart"/>
            <w:textDirection w:val="btLr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Этапы подготовки</w:t>
            </w:r>
          </w:p>
        </w:tc>
        <w:tc>
          <w:tcPr>
            <w:tcW w:w="10080" w:type="dxa"/>
            <w:gridSpan w:val="16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Нормативы</w:t>
            </w:r>
          </w:p>
        </w:tc>
      </w:tr>
      <w:tr w:rsidR="00B17174" w:rsidRPr="00B17174" w:rsidTr="003527FE">
        <w:trPr>
          <w:cantSplit/>
          <w:trHeight w:val="351"/>
        </w:trPr>
        <w:tc>
          <w:tcPr>
            <w:tcW w:w="468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Период обучения</w:t>
            </w:r>
          </w:p>
        </w:tc>
        <w:tc>
          <w:tcPr>
            <w:tcW w:w="720" w:type="dxa"/>
            <w:vMerge w:val="restart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Возрастной ценз учащихся</w:t>
            </w:r>
          </w:p>
        </w:tc>
        <w:tc>
          <w:tcPr>
            <w:tcW w:w="540" w:type="dxa"/>
            <w:vMerge w:val="restart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Минимальная наполняемость групп</w:t>
            </w:r>
          </w:p>
        </w:tc>
        <w:tc>
          <w:tcPr>
            <w:tcW w:w="720" w:type="dxa"/>
            <w:vMerge w:val="restart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Требования спортивной подготовки при зачислении в </w:t>
            </w:r>
            <w:proofErr w:type="spellStart"/>
            <w:r w:rsidRPr="00B17174">
              <w:rPr>
                <w:sz w:val="22"/>
                <w:szCs w:val="22"/>
              </w:rPr>
              <w:t>спортгруппы</w:t>
            </w:r>
            <w:proofErr w:type="spellEnd"/>
          </w:p>
        </w:tc>
        <w:tc>
          <w:tcPr>
            <w:tcW w:w="540" w:type="dxa"/>
            <w:vMerge w:val="restart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proofErr w:type="spellStart"/>
            <w:r w:rsidRPr="00B17174">
              <w:rPr>
                <w:sz w:val="22"/>
                <w:szCs w:val="22"/>
              </w:rPr>
              <w:t>Нед</w:t>
            </w:r>
            <w:proofErr w:type="spellEnd"/>
            <w:r w:rsidRPr="00B17174">
              <w:rPr>
                <w:sz w:val="22"/>
                <w:szCs w:val="22"/>
              </w:rPr>
              <w:t>. нагрузка на одного учащегося</w:t>
            </w:r>
          </w:p>
        </w:tc>
        <w:tc>
          <w:tcPr>
            <w:tcW w:w="6480" w:type="dxa"/>
            <w:gridSpan w:val="11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Виды подготовки  (в часах)</w:t>
            </w:r>
          </w:p>
        </w:tc>
      </w:tr>
      <w:tr w:rsidR="00B17174" w:rsidRPr="00B17174" w:rsidTr="003527FE">
        <w:trPr>
          <w:cantSplit/>
          <w:trHeight w:val="1785"/>
        </w:trPr>
        <w:tc>
          <w:tcPr>
            <w:tcW w:w="468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Теоретическая подготовка</w:t>
            </w:r>
          </w:p>
        </w:tc>
        <w:tc>
          <w:tcPr>
            <w:tcW w:w="54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Общефизическая подготовка</w:t>
            </w:r>
          </w:p>
        </w:tc>
        <w:tc>
          <w:tcPr>
            <w:tcW w:w="72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Специальная физическая подготовка</w:t>
            </w:r>
          </w:p>
        </w:tc>
        <w:tc>
          <w:tcPr>
            <w:tcW w:w="54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Технико-тактическая подготовка</w:t>
            </w:r>
          </w:p>
        </w:tc>
        <w:tc>
          <w:tcPr>
            <w:tcW w:w="54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Психологическая подготовка</w:t>
            </w:r>
          </w:p>
        </w:tc>
        <w:tc>
          <w:tcPr>
            <w:tcW w:w="54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Соревновательная подготовка</w:t>
            </w:r>
          </w:p>
        </w:tc>
        <w:tc>
          <w:tcPr>
            <w:tcW w:w="54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Инструкторская и судейская практика</w:t>
            </w:r>
          </w:p>
        </w:tc>
        <w:tc>
          <w:tcPr>
            <w:tcW w:w="72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Приемные и переводные испытания</w:t>
            </w:r>
          </w:p>
        </w:tc>
        <w:tc>
          <w:tcPr>
            <w:tcW w:w="54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Восстановительные мероприятия</w:t>
            </w:r>
          </w:p>
        </w:tc>
        <w:tc>
          <w:tcPr>
            <w:tcW w:w="72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Врачебный и медицинский контроль</w:t>
            </w:r>
          </w:p>
        </w:tc>
        <w:tc>
          <w:tcPr>
            <w:tcW w:w="540" w:type="dxa"/>
            <w:textDirection w:val="btLr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Итого в год.</w:t>
            </w:r>
          </w:p>
        </w:tc>
      </w:tr>
      <w:tr w:rsidR="00B17174" w:rsidRPr="00B17174" w:rsidTr="003527FE">
        <w:tc>
          <w:tcPr>
            <w:tcW w:w="10548" w:type="dxa"/>
            <w:gridSpan w:val="17"/>
          </w:tcPr>
          <w:p w:rsidR="00B17174" w:rsidRPr="00B17174" w:rsidRDefault="00B17174" w:rsidP="00B17174">
            <w:pPr>
              <w:rPr>
                <w:b/>
                <w:sz w:val="22"/>
                <w:szCs w:val="22"/>
              </w:rPr>
            </w:pPr>
            <w:r w:rsidRPr="00B17174">
              <w:rPr>
                <w:b/>
                <w:sz w:val="22"/>
                <w:szCs w:val="22"/>
              </w:rPr>
              <w:t>Борьба самбо</w:t>
            </w:r>
          </w:p>
        </w:tc>
      </w:tr>
      <w:tr w:rsidR="00B17174" w:rsidRPr="00B17174" w:rsidTr="003527FE">
        <w:trPr>
          <w:cantSplit/>
          <w:trHeight w:val="787"/>
        </w:trPr>
        <w:tc>
          <w:tcPr>
            <w:tcW w:w="468" w:type="dxa"/>
            <w:vMerge w:val="restart"/>
            <w:textDirection w:val="btLr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Этап начальной подготовки</w:t>
            </w:r>
          </w:p>
        </w:tc>
        <w:tc>
          <w:tcPr>
            <w:tcW w:w="108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До года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10-12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extDirection w:val="btLr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Справка о состоянии здоровья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113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61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108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312</w:t>
            </w:r>
          </w:p>
        </w:tc>
      </w:tr>
      <w:tr w:rsidR="00B17174" w:rsidRPr="00B17174" w:rsidTr="003527FE">
        <w:trPr>
          <w:cantSplit/>
        </w:trPr>
        <w:tc>
          <w:tcPr>
            <w:tcW w:w="468" w:type="dxa"/>
            <w:vMerge/>
            <w:textDirection w:val="btLr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Свыше года</w:t>
            </w:r>
          </w:p>
        </w:tc>
        <w:tc>
          <w:tcPr>
            <w:tcW w:w="720" w:type="dxa"/>
            <w:vMerge w:val="restart"/>
            <w:textDirection w:val="btLr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Согласно выполнения нормативов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КНТ</w:t>
            </w:r>
          </w:p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126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114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172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468</w:t>
            </w:r>
          </w:p>
        </w:tc>
      </w:tr>
      <w:tr w:rsidR="00B17174" w:rsidRPr="00B17174" w:rsidTr="003527FE">
        <w:trPr>
          <w:cantSplit/>
        </w:trPr>
        <w:tc>
          <w:tcPr>
            <w:tcW w:w="468" w:type="dxa"/>
            <w:vMerge w:val="restart"/>
            <w:textDirection w:val="btLr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Учебно-тренировочный этап</w:t>
            </w:r>
          </w:p>
        </w:tc>
        <w:tc>
          <w:tcPr>
            <w:tcW w:w="108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До 2-ух лет</w:t>
            </w:r>
          </w:p>
        </w:tc>
        <w:tc>
          <w:tcPr>
            <w:tcW w:w="720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КНТ  </w:t>
            </w:r>
          </w:p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юн. </w:t>
            </w:r>
            <w:proofErr w:type="spellStart"/>
            <w:r w:rsidRPr="00B17174">
              <w:rPr>
                <w:sz w:val="22"/>
                <w:szCs w:val="22"/>
              </w:rPr>
              <w:t>разр</w:t>
            </w:r>
            <w:proofErr w:type="spellEnd"/>
            <w:r w:rsidRPr="00B17174">
              <w:rPr>
                <w:sz w:val="22"/>
                <w:szCs w:val="22"/>
              </w:rPr>
              <w:t>.</w:t>
            </w:r>
          </w:p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3 </w:t>
            </w:r>
            <w:proofErr w:type="spellStart"/>
            <w:r w:rsidRPr="00B17174">
              <w:rPr>
                <w:sz w:val="22"/>
                <w:szCs w:val="22"/>
              </w:rPr>
              <w:t>разр</w:t>
            </w:r>
            <w:proofErr w:type="spellEnd"/>
            <w:r w:rsidRPr="00B17174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22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110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190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194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40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624</w:t>
            </w:r>
          </w:p>
        </w:tc>
      </w:tr>
      <w:tr w:rsidR="00B17174" w:rsidRPr="00B17174" w:rsidTr="003527FE">
        <w:trPr>
          <w:cantSplit/>
          <w:trHeight w:val="766"/>
        </w:trPr>
        <w:tc>
          <w:tcPr>
            <w:tcW w:w="468" w:type="dxa"/>
            <w:vMerge/>
            <w:textDirection w:val="btLr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Свыше 2-ух лет</w:t>
            </w:r>
          </w:p>
        </w:tc>
        <w:tc>
          <w:tcPr>
            <w:tcW w:w="720" w:type="dxa"/>
            <w:vMerge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КНТ</w:t>
            </w:r>
          </w:p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2-1 </w:t>
            </w:r>
            <w:proofErr w:type="spellStart"/>
            <w:r w:rsidRPr="00B17174">
              <w:rPr>
                <w:sz w:val="22"/>
                <w:szCs w:val="22"/>
              </w:rPr>
              <w:t>разр</w:t>
            </w:r>
            <w:proofErr w:type="spellEnd"/>
            <w:r w:rsidRPr="00B17174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18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35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132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190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375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40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54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80</w:t>
            </w:r>
          </w:p>
        </w:tc>
        <w:tc>
          <w:tcPr>
            <w:tcW w:w="72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936</w:t>
            </w:r>
          </w:p>
        </w:tc>
      </w:tr>
    </w:tbl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numPr>
          <w:ilvl w:val="0"/>
          <w:numId w:val="10"/>
        </w:numPr>
        <w:ind w:left="0"/>
        <w:jc w:val="both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lastRenderedPageBreak/>
        <w:t>При составлении учебного плана учитывался режим учебно-тренировочной работы из расчета 46 недель занятий в условиях школы и 6 недель в условиях летнего лагеря или по индивидуальной программе на период летнего активного отдыха.</w:t>
      </w:r>
    </w:p>
    <w:p w:rsidR="00B17174" w:rsidRPr="00B17174" w:rsidRDefault="00B17174" w:rsidP="00B17174">
      <w:pPr>
        <w:numPr>
          <w:ilvl w:val="0"/>
          <w:numId w:val="10"/>
        </w:numPr>
        <w:ind w:left="0"/>
        <w:jc w:val="both"/>
        <w:rPr>
          <w:b/>
          <w:bCs/>
          <w:sz w:val="22"/>
          <w:szCs w:val="22"/>
        </w:rPr>
      </w:pPr>
    </w:p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</w:p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  <w:r w:rsidRPr="00B17174">
        <w:rPr>
          <w:b/>
          <w:i w:val="0"/>
          <w:iCs w:val="0"/>
          <w:sz w:val="22"/>
          <w:szCs w:val="22"/>
        </w:rPr>
        <w:t>Оборудование и спортивный инвентарь, необходимый для прохождения спортивной подготовки по виду спорта самбо</w:t>
      </w:r>
    </w:p>
    <w:tbl>
      <w:tblPr>
        <w:tblW w:w="5164" w:type="pct"/>
        <w:jc w:val="center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6994"/>
        <w:gridCol w:w="1459"/>
        <w:gridCol w:w="1735"/>
      </w:tblGrid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№</w:t>
            </w:r>
          </w:p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17174">
              <w:rPr>
                <w:sz w:val="22"/>
                <w:szCs w:val="22"/>
              </w:rPr>
              <w:t>п</w:t>
            </w:r>
            <w:proofErr w:type="spellEnd"/>
            <w:r w:rsidRPr="00B17174">
              <w:rPr>
                <w:sz w:val="22"/>
                <w:szCs w:val="22"/>
              </w:rPr>
              <w:t>/</w:t>
            </w:r>
            <w:proofErr w:type="spellStart"/>
            <w:r w:rsidRPr="00B1717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Наименование оборудования, </w:t>
            </w:r>
            <w:r w:rsidRPr="00B17174">
              <w:rPr>
                <w:sz w:val="22"/>
                <w:szCs w:val="22"/>
              </w:rPr>
              <w:br/>
              <w:t>спортивного инвентаря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Количество изделий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Брусья переменной высоты на гимнастическую стенку 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Гири спортивные (16, 24, </w:t>
            </w:r>
            <w:smartTag w:uri="urn:schemas-microsoft-com:office:smarttags" w:element="metricconverter">
              <w:smartTagPr>
                <w:attr w:name="ProductID" w:val="32 кг"/>
              </w:smartTagPr>
              <w:r w:rsidRPr="00B17174">
                <w:rPr>
                  <w:sz w:val="22"/>
                  <w:szCs w:val="22"/>
                </w:rPr>
                <w:t>32 кг)</w:t>
              </w:r>
            </w:smartTag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комплект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Гонг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Доска информационная 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Зеркало (2х3 м)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6.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Игла для накачивания спортивных мячей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7.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Канат для лазанья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8.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Канат для </w:t>
            </w:r>
            <w:proofErr w:type="spellStart"/>
            <w:r w:rsidRPr="00B17174">
              <w:rPr>
                <w:sz w:val="22"/>
                <w:szCs w:val="22"/>
              </w:rPr>
              <w:t>перетягивания</w:t>
            </w:r>
            <w:proofErr w:type="spellEnd"/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9.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Ковер самбо (12х12 м)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комплект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Кольца гимнастические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пара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11.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Кушетка массажная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Лонжа ручная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13.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Макет автомата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14.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Макет нож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15.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Макет пистолет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16.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Манекены тренировочные, высотой 120, 130, 140, 150, 160 см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комплект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17.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Мат гимнастический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18.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Мешок боксерский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19.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Мяч баскетбольный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20.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Мяч волейбольный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21.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Мяч для регби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22.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Мяч набивной (</w:t>
            </w:r>
            <w:proofErr w:type="spellStart"/>
            <w:r w:rsidRPr="00B17174">
              <w:rPr>
                <w:sz w:val="22"/>
                <w:szCs w:val="22"/>
              </w:rPr>
              <w:t>медицинбол</w:t>
            </w:r>
            <w:proofErr w:type="spellEnd"/>
            <w:r w:rsidRPr="00B17174">
              <w:rPr>
                <w:sz w:val="22"/>
                <w:szCs w:val="22"/>
              </w:rPr>
              <w:t>) от 1 до 5 кг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комплект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23.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Мяч футбольный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24.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Насос универсальный </w:t>
            </w:r>
          </w:p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(для накачивания спортивных мячей)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25.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Палка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26.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Палка деревянная (шест до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17174">
                <w:rPr>
                  <w:sz w:val="22"/>
                  <w:szCs w:val="22"/>
                </w:rPr>
                <w:t>2 м</w:t>
              </w:r>
            </w:smartTag>
            <w:r w:rsidRPr="00B17174">
              <w:rPr>
                <w:sz w:val="22"/>
                <w:szCs w:val="22"/>
              </w:rPr>
              <w:t>, диаметр 4 см)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27.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Перекладина переменной высоты на гимнастическую стенку (универсальная)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28.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Резиновые амортизаторы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29.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Секундомер электронный 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30.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Скакалка гимнастическая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20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31.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Скамейка гимнастическая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32.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Стенка гимнастическая (секция)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8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33.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Табло судейское механическое самбо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комплект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34.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Тренажер кистевой фрикционный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16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35.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Тренажер универсальный малогабаритный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36.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Урна</w:t>
            </w:r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jc w:val="center"/>
        </w:trPr>
        <w:tc>
          <w:tcPr>
            <w:tcW w:w="267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37.</w:t>
            </w:r>
          </w:p>
        </w:tc>
        <w:tc>
          <w:tcPr>
            <w:tcW w:w="3249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Электронные весы до </w:t>
            </w:r>
            <w:smartTag w:uri="urn:schemas-microsoft-com:office:smarttags" w:element="metricconverter">
              <w:smartTagPr>
                <w:attr w:name="ProductID" w:val="150 кг"/>
              </w:smartTagPr>
              <w:r w:rsidRPr="00B17174">
                <w:rPr>
                  <w:sz w:val="22"/>
                  <w:szCs w:val="22"/>
                </w:rPr>
                <w:t>150 кг</w:t>
              </w:r>
            </w:smartTag>
          </w:p>
        </w:tc>
        <w:tc>
          <w:tcPr>
            <w:tcW w:w="678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806" w:type="pct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</w:tbl>
    <w:p w:rsidR="00B17174" w:rsidRPr="00B17174" w:rsidRDefault="00B17174" w:rsidP="00B17174">
      <w:pPr>
        <w:pStyle w:val="31"/>
        <w:jc w:val="left"/>
        <w:rPr>
          <w:b/>
          <w:i w:val="0"/>
          <w:iCs w:val="0"/>
          <w:sz w:val="22"/>
          <w:szCs w:val="22"/>
        </w:rPr>
      </w:pPr>
    </w:p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  <w:r w:rsidRPr="00B17174">
        <w:rPr>
          <w:b/>
          <w:i w:val="0"/>
          <w:iCs w:val="0"/>
          <w:sz w:val="22"/>
          <w:szCs w:val="22"/>
        </w:rPr>
        <w:t>Обеспечение спортивной экипировкой</w:t>
      </w:r>
    </w:p>
    <w:p w:rsidR="00B17174" w:rsidRPr="00B17174" w:rsidRDefault="00B17174" w:rsidP="00B17174">
      <w:pPr>
        <w:pStyle w:val="31"/>
        <w:rPr>
          <w:b/>
          <w:i w:val="0"/>
          <w:iCs w:val="0"/>
          <w:sz w:val="22"/>
          <w:szCs w:val="22"/>
        </w:rPr>
      </w:pPr>
    </w:p>
    <w:tbl>
      <w:tblPr>
        <w:tblpPr w:leftFromText="180" w:rightFromText="180" w:vertAnchor="text" w:horzAnchor="margin" w:tblpXSpec="center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"/>
        <w:gridCol w:w="3951"/>
        <w:gridCol w:w="2353"/>
        <w:gridCol w:w="3355"/>
      </w:tblGrid>
      <w:tr w:rsidR="00B17174" w:rsidRPr="00B17174" w:rsidTr="003527FE">
        <w:tc>
          <w:tcPr>
            <w:tcW w:w="959" w:type="dxa"/>
            <w:vAlign w:val="center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 xml:space="preserve">№ </w:t>
            </w:r>
            <w:proofErr w:type="spellStart"/>
            <w:r w:rsidRPr="00B17174">
              <w:rPr>
                <w:sz w:val="22"/>
                <w:szCs w:val="22"/>
              </w:rPr>
              <w:t>п</w:t>
            </w:r>
            <w:proofErr w:type="spellEnd"/>
            <w:r w:rsidRPr="00B17174">
              <w:rPr>
                <w:sz w:val="22"/>
                <w:szCs w:val="22"/>
              </w:rPr>
              <w:t>/</w:t>
            </w:r>
            <w:proofErr w:type="spellStart"/>
            <w:r w:rsidRPr="00B1717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812" w:type="dxa"/>
            <w:vAlign w:val="center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961" w:type="dxa"/>
            <w:vAlign w:val="center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Количество изделий</w:t>
            </w:r>
          </w:p>
        </w:tc>
      </w:tr>
      <w:tr w:rsidR="00B17174" w:rsidRPr="00B17174" w:rsidTr="003527FE">
        <w:tc>
          <w:tcPr>
            <w:tcW w:w="14992" w:type="dxa"/>
            <w:gridSpan w:val="4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Спортивная экипировка</w:t>
            </w:r>
          </w:p>
        </w:tc>
      </w:tr>
      <w:tr w:rsidR="00B17174" w:rsidRPr="00B17174" w:rsidTr="003527FE">
        <w:tc>
          <w:tcPr>
            <w:tcW w:w="959" w:type="dxa"/>
            <w:vAlign w:val="center"/>
          </w:tcPr>
          <w:p w:rsidR="00B17174" w:rsidRPr="00B17174" w:rsidRDefault="00B17174" w:rsidP="00B1717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B17174" w:rsidRPr="00B17174" w:rsidRDefault="00B17174" w:rsidP="00B17174">
            <w:pPr>
              <w:tabs>
                <w:tab w:val="left" w:pos="513"/>
              </w:tabs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Набор поясов самбо (красного и синего цвета)</w:t>
            </w:r>
          </w:p>
        </w:tc>
        <w:tc>
          <w:tcPr>
            <w:tcW w:w="3260" w:type="dxa"/>
          </w:tcPr>
          <w:p w:rsidR="00B17174" w:rsidRPr="00B17174" w:rsidRDefault="00B17174" w:rsidP="00B17174">
            <w:pPr>
              <w:tabs>
                <w:tab w:val="left" w:pos="513"/>
              </w:tabs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штук</w:t>
            </w:r>
          </w:p>
        </w:tc>
        <w:tc>
          <w:tcPr>
            <w:tcW w:w="4961" w:type="dxa"/>
          </w:tcPr>
          <w:p w:rsidR="00B17174" w:rsidRPr="00B17174" w:rsidRDefault="00B17174" w:rsidP="00B1717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20</w:t>
            </w:r>
          </w:p>
        </w:tc>
      </w:tr>
    </w:tbl>
    <w:p w:rsidR="00B17174" w:rsidRPr="00B17174" w:rsidRDefault="00B17174" w:rsidP="00B17174">
      <w:pPr>
        <w:pStyle w:val="31"/>
        <w:jc w:val="left"/>
        <w:rPr>
          <w:b/>
          <w:i w:val="0"/>
          <w:iCs w:val="0"/>
          <w:sz w:val="22"/>
          <w:szCs w:val="22"/>
        </w:rPr>
      </w:pPr>
    </w:p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numPr>
          <w:ilvl w:val="0"/>
          <w:numId w:val="26"/>
        </w:numPr>
        <w:ind w:left="0"/>
        <w:jc w:val="center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Методическая часть</w:t>
      </w:r>
    </w:p>
    <w:p w:rsidR="00B17174" w:rsidRPr="00B17174" w:rsidRDefault="00B17174" w:rsidP="00B17174">
      <w:pPr>
        <w:jc w:val="center"/>
        <w:rPr>
          <w:b/>
          <w:bCs/>
          <w:sz w:val="22"/>
          <w:szCs w:val="22"/>
        </w:rPr>
      </w:pPr>
    </w:p>
    <w:p w:rsidR="00B17174" w:rsidRPr="00B17174" w:rsidRDefault="00B17174" w:rsidP="00B17174">
      <w:pPr>
        <w:numPr>
          <w:ilvl w:val="1"/>
          <w:numId w:val="35"/>
        </w:numPr>
        <w:ind w:left="0" w:firstLine="0"/>
        <w:jc w:val="both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Организационно – методические указания.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  Основными формами учебно-тренировочных занятий в спортивных школах являются: теоретические занятия, просмотр учебных фильмов, групповые тренировочные занятия по индивидуальным планам, участие в спортивных соревнованиях, занятия в оздоровительно-спортивном лагере и участие в учебно-тренировочных сборах.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  Исходя из цели, занятия самбистов могут быть учебными, учебно-тренировочными, тренировочными, контрольными, соревновательными.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  Тренировочное занятие состоит из трех частей: подготовительной, основной, заключительной.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9"/>
        <w:gridCol w:w="2011"/>
        <w:gridCol w:w="2023"/>
        <w:gridCol w:w="2024"/>
        <w:gridCol w:w="2020"/>
      </w:tblGrid>
      <w:tr w:rsidR="00B17174" w:rsidRPr="00B17174" w:rsidTr="003527FE">
        <w:trPr>
          <w:cantSplit/>
        </w:trPr>
        <w:tc>
          <w:tcPr>
            <w:tcW w:w="2059" w:type="dxa"/>
            <w:vMerge w:val="restart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Часть занятия</w:t>
            </w:r>
          </w:p>
        </w:tc>
        <w:tc>
          <w:tcPr>
            <w:tcW w:w="8078" w:type="dxa"/>
            <w:gridSpan w:val="4"/>
          </w:tcPr>
          <w:p w:rsidR="00B17174" w:rsidRPr="00B17174" w:rsidRDefault="00B17174" w:rsidP="00B17174">
            <w:pPr>
              <w:pStyle w:val="6"/>
              <w:rPr>
                <w:bCs/>
                <w:sz w:val="22"/>
                <w:szCs w:val="22"/>
              </w:rPr>
            </w:pPr>
            <w:r w:rsidRPr="00B17174">
              <w:rPr>
                <w:bCs/>
                <w:sz w:val="22"/>
                <w:szCs w:val="22"/>
              </w:rPr>
              <w:t>Тип занятия</w:t>
            </w:r>
          </w:p>
        </w:tc>
      </w:tr>
      <w:tr w:rsidR="00B17174" w:rsidRPr="00B17174" w:rsidTr="003527FE">
        <w:trPr>
          <w:cantSplit/>
        </w:trPr>
        <w:tc>
          <w:tcPr>
            <w:tcW w:w="2059" w:type="dxa"/>
            <w:vMerge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учебный</w:t>
            </w:r>
          </w:p>
        </w:tc>
        <w:tc>
          <w:tcPr>
            <w:tcW w:w="2023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Учебно-тренировочный</w:t>
            </w:r>
          </w:p>
        </w:tc>
        <w:tc>
          <w:tcPr>
            <w:tcW w:w="2024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тренировочный</w:t>
            </w:r>
          </w:p>
        </w:tc>
        <w:tc>
          <w:tcPr>
            <w:tcW w:w="2020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контрольный</w:t>
            </w:r>
          </w:p>
        </w:tc>
      </w:tr>
      <w:tr w:rsidR="00B17174" w:rsidRPr="00B17174" w:rsidTr="003527FE">
        <w:tc>
          <w:tcPr>
            <w:tcW w:w="205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Вводно-подготовительная</w:t>
            </w:r>
          </w:p>
        </w:tc>
        <w:tc>
          <w:tcPr>
            <w:tcW w:w="201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30-40</w:t>
            </w:r>
          </w:p>
        </w:tc>
        <w:tc>
          <w:tcPr>
            <w:tcW w:w="2023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25-30</w:t>
            </w:r>
          </w:p>
        </w:tc>
        <w:tc>
          <w:tcPr>
            <w:tcW w:w="2024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20-25</w:t>
            </w:r>
          </w:p>
        </w:tc>
        <w:tc>
          <w:tcPr>
            <w:tcW w:w="2020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Разминка проводится самостоятельно</w:t>
            </w:r>
          </w:p>
        </w:tc>
      </w:tr>
      <w:tr w:rsidR="00B17174" w:rsidRPr="00B17174" w:rsidTr="003527FE">
        <w:tc>
          <w:tcPr>
            <w:tcW w:w="205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Основная</w:t>
            </w:r>
          </w:p>
        </w:tc>
        <w:tc>
          <w:tcPr>
            <w:tcW w:w="201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50-70</w:t>
            </w:r>
          </w:p>
        </w:tc>
        <w:tc>
          <w:tcPr>
            <w:tcW w:w="2023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55-80</w:t>
            </w:r>
          </w:p>
        </w:tc>
        <w:tc>
          <w:tcPr>
            <w:tcW w:w="2024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65-90</w:t>
            </w:r>
          </w:p>
        </w:tc>
        <w:tc>
          <w:tcPr>
            <w:tcW w:w="2020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80-110</w:t>
            </w:r>
          </w:p>
        </w:tc>
      </w:tr>
      <w:tr w:rsidR="00B17174" w:rsidRPr="00B17174" w:rsidTr="003527FE">
        <w:tc>
          <w:tcPr>
            <w:tcW w:w="205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Заключительная</w:t>
            </w:r>
          </w:p>
        </w:tc>
        <w:tc>
          <w:tcPr>
            <w:tcW w:w="201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  <w:tc>
          <w:tcPr>
            <w:tcW w:w="2023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  <w:tc>
          <w:tcPr>
            <w:tcW w:w="2024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</w:t>
            </w:r>
          </w:p>
        </w:tc>
        <w:tc>
          <w:tcPr>
            <w:tcW w:w="2020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10</w:t>
            </w:r>
          </w:p>
        </w:tc>
      </w:tr>
      <w:tr w:rsidR="00B17174" w:rsidRPr="00B17174" w:rsidTr="003527FE">
        <w:tc>
          <w:tcPr>
            <w:tcW w:w="2059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ИТОГО</w:t>
            </w:r>
          </w:p>
        </w:tc>
        <w:tc>
          <w:tcPr>
            <w:tcW w:w="201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90-120</w:t>
            </w:r>
          </w:p>
        </w:tc>
        <w:tc>
          <w:tcPr>
            <w:tcW w:w="2023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90-120</w:t>
            </w:r>
          </w:p>
        </w:tc>
        <w:tc>
          <w:tcPr>
            <w:tcW w:w="2024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90-120</w:t>
            </w:r>
          </w:p>
        </w:tc>
        <w:tc>
          <w:tcPr>
            <w:tcW w:w="2020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90-120</w:t>
            </w:r>
          </w:p>
        </w:tc>
      </w:tr>
    </w:tbl>
    <w:p w:rsidR="00B17174" w:rsidRPr="00B17174" w:rsidRDefault="00B17174" w:rsidP="00B17174">
      <w:pPr>
        <w:jc w:val="both"/>
        <w:rPr>
          <w:b/>
          <w:bCs/>
          <w:sz w:val="22"/>
          <w:szCs w:val="22"/>
        </w:rPr>
      </w:pPr>
    </w:p>
    <w:p w:rsidR="00B17174" w:rsidRPr="00B17174" w:rsidRDefault="00B17174" w:rsidP="00B17174">
      <w:pPr>
        <w:numPr>
          <w:ilvl w:val="1"/>
          <w:numId w:val="35"/>
        </w:numPr>
        <w:ind w:left="0"/>
        <w:jc w:val="both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Система соревнований.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>Спортивные соревнования являются неотъемлемой частью учебно-тренировочного процесса, их характер и сроки планируется заранее. Основными документами планирования и проведения соревнований являются календарный план и положение о соревнованиях.</w:t>
      </w:r>
    </w:p>
    <w:p w:rsidR="00B17174" w:rsidRPr="00B17174" w:rsidRDefault="00B17174" w:rsidP="00B17174">
      <w:pPr>
        <w:jc w:val="both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Примерное распределение соревновательной нагрузки в годичном цикле (кол-во соревнований, схваток)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5"/>
        <w:gridCol w:w="839"/>
        <w:gridCol w:w="839"/>
        <w:gridCol w:w="839"/>
        <w:gridCol w:w="839"/>
        <w:gridCol w:w="841"/>
        <w:gridCol w:w="841"/>
        <w:gridCol w:w="841"/>
      </w:tblGrid>
      <w:tr w:rsidR="00B17174" w:rsidRPr="00B17174" w:rsidTr="003527FE">
        <w:trPr>
          <w:cantSplit/>
        </w:trPr>
        <w:tc>
          <w:tcPr>
            <w:tcW w:w="1735" w:type="dxa"/>
            <w:vMerge w:val="restart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Виды соревнований</w:t>
            </w:r>
          </w:p>
        </w:tc>
        <w:tc>
          <w:tcPr>
            <w:tcW w:w="5879" w:type="dxa"/>
            <w:gridSpan w:val="7"/>
          </w:tcPr>
          <w:p w:rsidR="00B17174" w:rsidRPr="00B17174" w:rsidRDefault="00B17174" w:rsidP="00B17174">
            <w:pPr>
              <w:pStyle w:val="6"/>
              <w:rPr>
                <w:bCs/>
                <w:sz w:val="22"/>
                <w:szCs w:val="22"/>
              </w:rPr>
            </w:pPr>
            <w:r w:rsidRPr="00B17174">
              <w:rPr>
                <w:bCs/>
                <w:sz w:val="22"/>
                <w:szCs w:val="22"/>
              </w:rPr>
              <w:t>Этап подготовки</w:t>
            </w:r>
          </w:p>
        </w:tc>
      </w:tr>
      <w:tr w:rsidR="00B17174" w:rsidRPr="00B17174" w:rsidTr="003527FE">
        <w:trPr>
          <w:cantSplit/>
        </w:trPr>
        <w:tc>
          <w:tcPr>
            <w:tcW w:w="1735" w:type="dxa"/>
            <w:vMerge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СОГ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ГНП-1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ГНП-2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ТСС-1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ТСС-2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ТСС-3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ТСС-4</w:t>
            </w:r>
          </w:p>
        </w:tc>
      </w:tr>
      <w:tr w:rsidR="00B17174" w:rsidRPr="00B17174" w:rsidTr="003527FE">
        <w:tc>
          <w:tcPr>
            <w:tcW w:w="1735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Учебные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c>
          <w:tcPr>
            <w:tcW w:w="1735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Контрольные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2-3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2-3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4</w:t>
            </w:r>
          </w:p>
        </w:tc>
      </w:tr>
      <w:tr w:rsidR="00B17174" w:rsidRPr="00B17174" w:rsidTr="003527FE">
        <w:tc>
          <w:tcPr>
            <w:tcW w:w="1735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Отборочные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c>
          <w:tcPr>
            <w:tcW w:w="1735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Основные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  <w:tr w:rsidR="00B17174" w:rsidRPr="00B17174" w:rsidTr="003527FE">
        <w:tc>
          <w:tcPr>
            <w:tcW w:w="1735" w:type="dxa"/>
          </w:tcPr>
          <w:p w:rsidR="00B17174" w:rsidRPr="00B17174" w:rsidRDefault="00B17174" w:rsidP="00B17174">
            <w:pPr>
              <w:jc w:val="right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Всего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5-6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5-6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5-7</w:t>
            </w:r>
          </w:p>
        </w:tc>
        <w:tc>
          <w:tcPr>
            <w:tcW w:w="841" w:type="dxa"/>
          </w:tcPr>
          <w:p w:rsidR="00B17174" w:rsidRPr="00B17174" w:rsidRDefault="00B17174" w:rsidP="00B17174">
            <w:pPr>
              <w:jc w:val="both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5-7</w:t>
            </w:r>
          </w:p>
        </w:tc>
      </w:tr>
    </w:tbl>
    <w:p w:rsidR="00B17174" w:rsidRPr="00B17174" w:rsidRDefault="00B17174" w:rsidP="00B17174">
      <w:pPr>
        <w:jc w:val="both"/>
        <w:rPr>
          <w:b/>
          <w:bCs/>
          <w:sz w:val="22"/>
          <w:szCs w:val="22"/>
        </w:rPr>
      </w:pPr>
    </w:p>
    <w:p w:rsidR="00B17174" w:rsidRPr="00B17174" w:rsidRDefault="00B17174" w:rsidP="00B17174">
      <w:pPr>
        <w:numPr>
          <w:ilvl w:val="1"/>
          <w:numId w:val="35"/>
        </w:numPr>
        <w:ind w:left="0"/>
        <w:jc w:val="both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 xml:space="preserve"> Учебный план.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 Тренировка юных спортсменов, в отличие от тренировки взрослых, имеет ряд методических и организационных особенностей.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Тренировочные занятия с юными спортсменами не должны быть ориентированы на достижение в первые годы занятий высокого спортивного результата (на этапах начальной подготовки и начальной спортивной специализации).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Тренировочные и соревновательные нагрузки должны соответствовать функциональным возможностям растущего организма.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В процессе всех лет занятий необходимо соблюдать рациональный режим, обеспечить гигиену быта, хорошую организацию врачебно-педагогического контроля за состоянием здоровья, подготовленностью занимающихся и их физическим развитием.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Надежной основой успеха юных спортсменов в избранном виде спорта является приобретенный фонд умений и навыков, всестороннее  развитие физических качеств, решение функциональных возможностей организма.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С возрастом и степенью подготовленности постепенно уменьшается удельный вес общей физической подготовки и возрастает вес специальной подготовки. Из года в год неуклонно увеличивается общий объем тренировочной нагрузки.</w:t>
      </w:r>
    </w:p>
    <w:p w:rsidR="00B17174" w:rsidRPr="00B17174" w:rsidRDefault="00B17174" w:rsidP="00B17174">
      <w:pPr>
        <w:numPr>
          <w:ilvl w:val="0"/>
          <w:numId w:val="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Необходимо учитывать особенности построения школьного учебного процесса в планировании спортивной тренировки.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numPr>
          <w:ilvl w:val="1"/>
          <w:numId w:val="35"/>
        </w:numPr>
        <w:ind w:left="0"/>
        <w:jc w:val="center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 xml:space="preserve"> Теоретическая подготовка.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В данном разделе приводится план теоретической подготовки учащихся, который должен содержать минимум необходимых знаний.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lastRenderedPageBreak/>
        <w:t xml:space="preserve">Теоретическая подготовка проводится в форме бесед, лекций и непосредственно на тренировке; она органически связана с физической, технико-тактической, моральной и волевой подготовкой как элемент практических знаний. 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pStyle w:val="7"/>
        <w:rPr>
          <w:sz w:val="22"/>
          <w:szCs w:val="22"/>
        </w:rPr>
      </w:pPr>
      <w:r w:rsidRPr="00B17174">
        <w:rPr>
          <w:sz w:val="22"/>
          <w:szCs w:val="22"/>
        </w:rPr>
        <w:t>План теоретической подготовки</w:t>
      </w:r>
    </w:p>
    <w:p w:rsidR="00B17174" w:rsidRPr="00B17174" w:rsidRDefault="00B17174" w:rsidP="00B1717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5760"/>
        <w:gridCol w:w="1029"/>
      </w:tblGrid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jc w:val="center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№</w:t>
            </w:r>
            <w:proofErr w:type="spellStart"/>
            <w:r w:rsidRPr="00B17174">
              <w:rPr>
                <w:b/>
                <w:bCs/>
                <w:sz w:val="22"/>
                <w:szCs w:val="22"/>
              </w:rPr>
              <w:t>п\п</w:t>
            </w:r>
            <w:proofErr w:type="spellEnd"/>
          </w:p>
        </w:tc>
        <w:tc>
          <w:tcPr>
            <w:tcW w:w="5760" w:type="dxa"/>
          </w:tcPr>
          <w:p w:rsidR="00B17174" w:rsidRPr="00B17174" w:rsidRDefault="00B17174" w:rsidP="00B17174">
            <w:pPr>
              <w:jc w:val="center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b/>
                <w:bCs/>
                <w:sz w:val="22"/>
                <w:szCs w:val="22"/>
              </w:rPr>
            </w:pPr>
            <w:r w:rsidRPr="00B17174">
              <w:rPr>
                <w:b/>
                <w:bCs/>
                <w:sz w:val="22"/>
                <w:szCs w:val="22"/>
              </w:rPr>
              <w:t>Всего часов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14.5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Краткий обзор развития самбо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13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Краткие сведения о строении и функциях  организма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17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Гигиенические знания. Закаливание. Режим жизни и питания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17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Врачебный контроль и самоконтроль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23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Основы техники и тактики самбо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27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Основы методики обучения и тренировки самбиста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28.5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Общая и специальная подготовка самбиста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24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Планирование учебно-тренировочного процесса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31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Краткие сведения о физиологических основах тренировки самбиста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23.5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Морально-волевая подготовка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22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Правила соревнований. Их организация и проведение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18</w:t>
            </w:r>
          </w:p>
        </w:tc>
      </w:tr>
      <w:tr w:rsidR="00B17174" w:rsidRPr="00B17174" w:rsidTr="003527FE">
        <w:tc>
          <w:tcPr>
            <w:tcW w:w="828" w:type="dxa"/>
          </w:tcPr>
          <w:p w:rsidR="00B17174" w:rsidRPr="00B17174" w:rsidRDefault="00B17174" w:rsidP="00B17174">
            <w:pPr>
              <w:numPr>
                <w:ilvl w:val="0"/>
                <w:numId w:val="1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B17174" w:rsidRPr="00B17174" w:rsidRDefault="00B17174" w:rsidP="00B17174">
            <w:pPr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Места занятий. Оборудование и инвентарь. Техника безопасности на занятиях</w:t>
            </w:r>
          </w:p>
        </w:tc>
        <w:tc>
          <w:tcPr>
            <w:tcW w:w="1029" w:type="dxa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12.5</w:t>
            </w:r>
          </w:p>
        </w:tc>
      </w:tr>
    </w:tbl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numPr>
          <w:ilvl w:val="1"/>
          <w:numId w:val="35"/>
        </w:numPr>
        <w:ind w:left="0"/>
        <w:jc w:val="center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Воспитательная работа и психологическая подготовка</w:t>
      </w:r>
    </w:p>
    <w:p w:rsidR="00B17174" w:rsidRPr="00B17174" w:rsidRDefault="00B17174" w:rsidP="00B17174">
      <w:pPr>
        <w:rPr>
          <w:b/>
          <w:bCs/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 Главной задачей в занятиях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трудолюбия. Важную роль в нравственном воспитании играет непосредственно спортивная деятельность. Формирование высокого чувства ответственности перед обществом, гражданской направленности и нравственных качеств личности должно осуществляться  одновременно с развитием волевых качеств. Психологическая подготовка – воспитательный процесс, направленный на развитие и совершенствование значимых свойств личности путем формирования соответствующей системы отношений. 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 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 в частности. Психологическая подготовка здесь выступает как воспитательный  и  самовоспитательный процесс. 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B17174" w:rsidRPr="00B17174" w:rsidRDefault="00B17174" w:rsidP="00B17174">
      <w:pPr>
        <w:jc w:val="center"/>
        <w:rPr>
          <w:b/>
          <w:bCs/>
          <w:sz w:val="22"/>
          <w:szCs w:val="22"/>
        </w:rPr>
      </w:pPr>
    </w:p>
    <w:p w:rsidR="00B17174" w:rsidRPr="00B17174" w:rsidRDefault="00B17174" w:rsidP="00B17174">
      <w:pPr>
        <w:numPr>
          <w:ilvl w:val="1"/>
          <w:numId w:val="35"/>
        </w:numPr>
        <w:ind w:left="0"/>
        <w:jc w:val="center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Углубленное медицинское обследование.</w:t>
      </w:r>
    </w:p>
    <w:p w:rsidR="00B17174" w:rsidRPr="00B17174" w:rsidRDefault="00B17174" w:rsidP="00B17174">
      <w:pPr>
        <w:rPr>
          <w:b/>
          <w:bCs/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 В начале и в конце учебного года все учащиеся проходят углубленное медицинское обследование. Основными задачами медицинского обследования в группах начальной подготовки (ГНП) является контроль за состоянием здоровья, привитие гигиенических навыков и привычки  выполнять рекомендации врача. 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  В общем случае углубленное медицинское обследование юных самбистов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углубленное медицинское  обследование должно выявить динамику состояния основных систем организма спортсменов, определить основные компенсаторные факторы и потенциальные возможности их развития средствами тренировочных нагрузок. Таким образом, цель углубленного медицинского обследования – всесторонняя диагностика и оценка уровня здоровья и функционального состояния спортсменов, назначение необходимых лечебно-профилактических, восстановительных и реабилитационных мероприятий. </w:t>
      </w:r>
    </w:p>
    <w:p w:rsidR="00B17174" w:rsidRPr="00B17174" w:rsidRDefault="00B17174" w:rsidP="00B17174">
      <w:pPr>
        <w:jc w:val="center"/>
        <w:rPr>
          <w:b/>
          <w:bCs/>
          <w:i/>
          <w:iCs/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  <w:r w:rsidRPr="00B17174">
        <w:rPr>
          <w:b/>
          <w:bCs/>
          <w:i/>
          <w:iCs/>
          <w:sz w:val="22"/>
          <w:szCs w:val="22"/>
        </w:rPr>
        <w:t>Программа углубленного медицинского обследования.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Комплексная клиническая диагностика.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Оценка уровня здоровья и функционального состояния.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lastRenderedPageBreak/>
        <w:t xml:space="preserve">Оценка </w:t>
      </w:r>
      <w:proofErr w:type="spellStart"/>
      <w:r w:rsidRPr="00B17174">
        <w:rPr>
          <w:sz w:val="22"/>
          <w:szCs w:val="22"/>
        </w:rPr>
        <w:t>сердечно-сосудистой</w:t>
      </w:r>
      <w:proofErr w:type="spellEnd"/>
      <w:r w:rsidRPr="00B17174">
        <w:rPr>
          <w:sz w:val="22"/>
          <w:szCs w:val="22"/>
        </w:rPr>
        <w:t xml:space="preserve"> системы.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Оценка систем внешнего дыхания и газообмена.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Контроль состояния центральной нервной системы.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Уровень функционирования периферической нервной системы.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Оценка состояния органов чувств.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Состояние вегетативной нервной системы.</w:t>
      </w:r>
    </w:p>
    <w:p w:rsidR="00B17174" w:rsidRPr="00B17174" w:rsidRDefault="00B17174" w:rsidP="00B17174">
      <w:pPr>
        <w:numPr>
          <w:ilvl w:val="0"/>
          <w:numId w:val="11"/>
        </w:numPr>
        <w:ind w:left="0"/>
        <w:jc w:val="both"/>
        <w:rPr>
          <w:b/>
          <w:bCs/>
          <w:sz w:val="22"/>
          <w:szCs w:val="22"/>
        </w:rPr>
      </w:pPr>
      <w:r w:rsidRPr="00B17174">
        <w:rPr>
          <w:sz w:val="22"/>
          <w:szCs w:val="22"/>
        </w:rPr>
        <w:t>Контроль за состоянием нервно-мышечного аппарата спортсменов.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</w:t>
      </w:r>
    </w:p>
    <w:p w:rsidR="00B17174" w:rsidRPr="00B17174" w:rsidRDefault="00B17174" w:rsidP="00B17174">
      <w:pPr>
        <w:numPr>
          <w:ilvl w:val="1"/>
          <w:numId w:val="35"/>
        </w:numPr>
        <w:ind w:left="0"/>
        <w:jc w:val="center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Восстановительные средства и мероприятия</w:t>
      </w:r>
    </w:p>
    <w:p w:rsidR="00B17174" w:rsidRPr="00B17174" w:rsidRDefault="00B17174" w:rsidP="00B17174">
      <w:pPr>
        <w:rPr>
          <w:b/>
          <w:bCs/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   Величина тренировочных нагрузок и повышение уровня тренированности зависит от темпов восстановительных процессов в организме спортсмена. Средства восстановления подразделяются на три типа: педагогические, медико-биологические и психологические.</w:t>
      </w:r>
    </w:p>
    <w:p w:rsidR="00B17174" w:rsidRPr="00B17174" w:rsidRDefault="00B17174" w:rsidP="00B17174">
      <w:pPr>
        <w:jc w:val="center"/>
        <w:rPr>
          <w:b/>
          <w:bCs/>
          <w:i/>
          <w:iCs/>
          <w:sz w:val="22"/>
          <w:szCs w:val="22"/>
        </w:rPr>
      </w:pPr>
      <w:r w:rsidRPr="00B17174">
        <w:rPr>
          <w:b/>
          <w:bCs/>
          <w:i/>
          <w:iCs/>
          <w:sz w:val="22"/>
          <w:szCs w:val="22"/>
        </w:rPr>
        <w:t>Факторы педагогического воздействия, обеспечивающие восстановление работоспособности: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рациональное сочетание тренировочных средств разной направленности;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правильное сочетание нагрузки и отдыха, как в тренировочном занятии, так и в целом тренировочном процессе;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введение специальных восстановительных микроциклов и профилактических разгрузок;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выбор оптимальных интервалов и видов отдыха;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оптимальное использование средств переключения видов спортивной деятельности;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полноценные разминки и заключительные части тренировочных занятий;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использование методов физических упражнений, направленных на стимулирование восстановительных процессов (дыхательные упражнения, упражнения на расслабление и т.д.);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повышение эмоционального фона тренировочных занятий;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Эффективная индивидуализация тренировочных воздействий и средств восстановления;</w:t>
      </w:r>
    </w:p>
    <w:p w:rsidR="00B17174" w:rsidRPr="00B17174" w:rsidRDefault="00B17174" w:rsidP="00B17174">
      <w:pPr>
        <w:numPr>
          <w:ilvl w:val="0"/>
          <w:numId w:val="16"/>
        </w:numPr>
        <w:ind w:left="0"/>
        <w:rPr>
          <w:sz w:val="22"/>
          <w:szCs w:val="22"/>
        </w:rPr>
      </w:pPr>
      <w:r w:rsidRPr="00B17174">
        <w:rPr>
          <w:sz w:val="22"/>
          <w:szCs w:val="22"/>
        </w:rPr>
        <w:t>Соблюдения режима дня, предусматривающего определенное время для тренировок.</w:t>
      </w:r>
    </w:p>
    <w:p w:rsidR="00B17174" w:rsidRPr="00B17174" w:rsidRDefault="00B17174" w:rsidP="00B17174">
      <w:pPr>
        <w:pStyle w:val="9"/>
        <w:ind w:left="0"/>
        <w:rPr>
          <w:sz w:val="22"/>
          <w:szCs w:val="22"/>
        </w:rPr>
      </w:pPr>
      <w:r w:rsidRPr="00B17174">
        <w:rPr>
          <w:sz w:val="22"/>
          <w:szCs w:val="22"/>
        </w:rPr>
        <w:t>Медико-биологические средства восстановления</w:t>
      </w:r>
    </w:p>
    <w:p w:rsidR="00B17174" w:rsidRPr="00B17174" w:rsidRDefault="00B17174" w:rsidP="00B17174">
      <w:pPr>
        <w:pStyle w:val="23"/>
        <w:ind w:left="0"/>
        <w:rPr>
          <w:sz w:val="22"/>
          <w:szCs w:val="22"/>
        </w:rPr>
      </w:pPr>
      <w:r w:rsidRPr="00B17174">
        <w:rPr>
          <w:sz w:val="22"/>
          <w:szCs w:val="22"/>
        </w:rPr>
        <w:t xml:space="preserve">      С ростом объема средств специальной физической подготовки, интенсивности процесса, соревновательной практики необходимо увеличить время, отводимое на  восстановление организма юных спортсменов. В группах  УТГ –  при увеличении соревновательных режимов тренировки могут применяться  медико-биологические средства восстановления, к которым относятся: витаминизация, физиотерапия, гидротерапия, все виды массажа, солярий, русская парная баня и сауна. Все перечисленные средства восстановления должны быть назначены и постоянно контролироваться врачом.</w:t>
      </w:r>
    </w:p>
    <w:p w:rsidR="00B17174" w:rsidRPr="00B17174" w:rsidRDefault="00B17174" w:rsidP="00B17174">
      <w:pPr>
        <w:pStyle w:val="9"/>
        <w:ind w:left="0"/>
        <w:rPr>
          <w:sz w:val="22"/>
          <w:szCs w:val="22"/>
        </w:rPr>
      </w:pPr>
      <w:r w:rsidRPr="00B17174">
        <w:rPr>
          <w:sz w:val="22"/>
          <w:szCs w:val="22"/>
        </w:rPr>
        <w:t>Психологические методы восстановления</w:t>
      </w:r>
    </w:p>
    <w:p w:rsidR="00B17174" w:rsidRPr="00B17174" w:rsidRDefault="00B17174" w:rsidP="00B17174">
      <w:pPr>
        <w:pStyle w:val="23"/>
        <w:ind w:left="0"/>
        <w:rPr>
          <w:sz w:val="22"/>
          <w:szCs w:val="22"/>
        </w:rPr>
      </w:pPr>
      <w:r w:rsidRPr="00B17174">
        <w:rPr>
          <w:sz w:val="22"/>
          <w:szCs w:val="22"/>
        </w:rPr>
        <w:t xml:space="preserve">   К психологическим средствам восстановления относятся: психорегулирующие тренировки, разнообразный досуг, комфортабельные условия быта; создание положительного эмоционального фона во время отдыха, цветовые и музыкальные воздействия.</w:t>
      </w:r>
    </w:p>
    <w:p w:rsidR="00B17174" w:rsidRPr="00B17174" w:rsidRDefault="00B17174" w:rsidP="00B17174">
      <w:pPr>
        <w:pStyle w:val="23"/>
        <w:ind w:left="0"/>
        <w:jc w:val="center"/>
        <w:rPr>
          <w:b/>
          <w:bCs/>
          <w:sz w:val="22"/>
          <w:szCs w:val="22"/>
        </w:rPr>
      </w:pPr>
      <w:r w:rsidRPr="00B17174">
        <w:rPr>
          <w:b/>
          <w:bCs/>
          <w:sz w:val="22"/>
          <w:szCs w:val="22"/>
        </w:rPr>
        <w:t>2.9. Инструкторская и судейская практика</w:t>
      </w:r>
    </w:p>
    <w:p w:rsidR="00B17174" w:rsidRPr="00B17174" w:rsidRDefault="00B17174" w:rsidP="00B17174">
      <w:pPr>
        <w:pStyle w:val="23"/>
        <w:ind w:left="0"/>
        <w:rPr>
          <w:sz w:val="22"/>
          <w:szCs w:val="22"/>
        </w:rPr>
      </w:pPr>
      <w:r w:rsidRPr="00B17174">
        <w:rPr>
          <w:sz w:val="22"/>
          <w:szCs w:val="22"/>
        </w:rPr>
        <w:t xml:space="preserve">   Одной из задач спортивной школы  является подготовка учащихся к роли  помощника тренера, инструктора и активного участника в организации и проведении соревнований по самбо.</w:t>
      </w:r>
    </w:p>
    <w:p w:rsidR="00B17174" w:rsidRPr="00B17174" w:rsidRDefault="00B17174" w:rsidP="00B17174">
      <w:pPr>
        <w:pStyle w:val="23"/>
        <w:ind w:left="0"/>
        <w:rPr>
          <w:sz w:val="22"/>
          <w:szCs w:val="22"/>
        </w:rPr>
      </w:pPr>
      <w:r w:rsidRPr="00B17174">
        <w:rPr>
          <w:sz w:val="22"/>
          <w:szCs w:val="22"/>
        </w:rPr>
        <w:t xml:space="preserve">   Решение этих задач целесообразно начинать на учебно-тренировочном этапе и продолжать инструкторскую и судейскую практику на всех последующих этапах подготовки.</w:t>
      </w:r>
    </w:p>
    <w:p w:rsidR="00B17174" w:rsidRPr="00B17174" w:rsidRDefault="00B17174" w:rsidP="00B17174">
      <w:pPr>
        <w:pStyle w:val="23"/>
        <w:ind w:left="0"/>
        <w:rPr>
          <w:sz w:val="22"/>
          <w:szCs w:val="22"/>
        </w:rPr>
      </w:pPr>
      <w:r w:rsidRPr="00B17174">
        <w:rPr>
          <w:sz w:val="22"/>
          <w:szCs w:val="22"/>
        </w:rPr>
        <w:t xml:space="preserve">  Учащиеся учебно-тренировочных групп должны  овладеть принятой в самбо терминологией и уметь проводить строевые и порядковые упражнения, овладеть основными методами построения тренировочного занятия: разминка, основная и заключительная части.  Уметь выполнять обязанности дежурного по группе (подготовка мест занятий,  получение необходимого инвентаря и т.д.).</w:t>
      </w:r>
    </w:p>
    <w:p w:rsidR="00B17174" w:rsidRPr="00B17174" w:rsidRDefault="00B17174" w:rsidP="00B17174">
      <w:pPr>
        <w:pStyle w:val="23"/>
        <w:ind w:left="0"/>
        <w:rPr>
          <w:sz w:val="22"/>
          <w:szCs w:val="22"/>
        </w:rPr>
      </w:pPr>
      <w:r w:rsidRPr="00B17174">
        <w:rPr>
          <w:sz w:val="22"/>
          <w:szCs w:val="22"/>
        </w:rPr>
        <w:t xml:space="preserve">   Привитие судейских навыков осуществляется путем изучения правил соревнований, привлечения учащихся к непосредственному выполнению отдельных судейских обязанностей при проведении соревнований в своей и других группах.</w:t>
      </w:r>
    </w:p>
    <w:p w:rsidR="00B17174" w:rsidRPr="00B17174" w:rsidRDefault="00B17174" w:rsidP="00B17174">
      <w:pPr>
        <w:pStyle w:val="23"/>
        <w:ind w:left="0"/>
        <w:rPr>
          <w:sz w:val="22"/>
          <w:szCs w:val="22"/>
        </w:rPr>
      </w:pPr>
    </w:p>
    <w:p w:rsidR="00B17174" w:rsidRPr="00B17174" w:rsidRDefault="00B17174" w:rsidP="00B17174">
      <w:pPr>
        <w:pStyle w:val="23"/>
        <w:numPr>
          <w:ilvl w:val="0"/>
          <w:numId w:val="35"/>
        </w:numPr>
        <w:ind w:left="0"/>
        <w:jc w:val="center"/>
        <w:rPr>
          <w:b/>
          <w:bCs/>
          <w:sz w:val="22"/>
          <w:szCs w:val="22"/>
          <w:u w:val="single"/>
        </w:rPr>
      </w:pPr>
      <w:r w:rsidRPr="00B17174">
        <w:rPr>
          <w:b/>
          <w:bCs/>
          <w:sz w:val="22"/>
          <w:szCs w:val="22"/>
          <w:u w:val="single"/>
        </w:rPr>
        <w:t>Система контроля и зачетные требования</w:t>
      </w:r>
    </w:p>
    <w:p w:rsidR="00B17174" w:rsidRPr="00B17174" w:rsidRDefault="00B17174" w:rsidP="00B17174">
      <w:pPr>
        <w:pStyle w:val="23"/>
        <w:ind w:left="0"/>
        <w:jc w:val="center"/>
        <w:rPr>
          <w:b/>
          <w:bCs/>
          <w:sz w:val="22"/>
          <w:szCs w:val="22"/>
          <w:u w:val="single"/>
        </w:rPr>
      </w:pPr>
    </w:p>
    <w:p w:rsidR="00B17174" w:rsidRPr="00B17174" w:rsidRDefault="00B17174" w:rsidP="00B17174">
      <w:pPr>
        <w:jc w:val="center"/>
        <w:rPr>
          <w:b/>
          <w:sz w:val="22"/>
          <w:szCs w:val="22"/>
        </w:rPr>
      </w:pPr>
      <w:r w:rsidRPr="00B17174">
        <w:rPr>
          <w:b/>
          <w:sz w:val="22"/>
          <w:szCs w:val="22"/>
        </w:rPr>
        <w:t xml:space="preserve">Влияние физических качеств и телосложения на результативность </w:t>
      </w:r>
    </w:p>
    <w:p w:rsidR="00B17174" w:rsidRPr="00B17174" w:rsidRDefault="00B17174" w:rsidP="00B17174">
      <w:pPr>
        <w:jc w:val="center"/>
        <w:rPr>
          <w:b/>
          <w:sz w:val="22"/>
          <w:szCs w:val="22"/>
        </w:rPr>
      </w:pPr>
      <w:r w:rsidRPr="00B17174">
        <w:rPr>
          <w:b/>
          <w:sz w:val="22"/>
          <w:szCs w:val="22"/>
        </w:rPr>
        <w:t>по виду спорта самбо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6"/>
        <w:gridCol w:w="2626"/>
      </w:tblGrid>
      <w:tr w:rsidR="00B17174" w:rsidRPr="00B17174" w:rsidTr="003527FE">
        <w:trPr>
          <w:trHeight w:val="535"/>
          <w:jc w:val="center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ind w:firstLine="708"/>
              <w:contextualSpacing/>
              <w:jc w:val="center"/>
              <w:rPr>
                <w:sz w:val="22"/>
                <w:szCs w:val="22"/>
              </w:rPr>
            </w:pPr>
          </w:p>
          <w:p w:rsidR="00B17174" w:rsidRPr="00B17174" w:rsidRDefault="00B17174" w:rsidP="00B17174">
            <w:pPr>
              <w:ind w:firstLine="708"/>
              <w:contextualSpacing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Физические качества и телосложение</w:t>
            </w:r>
          </w:p>
          <w:p w:rsidR="00B17174" w:rsidRPr="00B17174" w:rsidRDefault="00B17174" w:rsidP="00B17174">
            <w:pPr>
              <w:ind w:firstLine="70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74" w:rsidRPr="00B17174" w:rsidRDefault="00B17174" w:rsidP="00B17174">
            <w:pPr>
              <w:contextualSpacing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Уровень влияния</w:t>
            </w:r>
          </w:p>
        </w:tc>
      </w:tr>
      <w:tr w:rsidR="00B17174" w:rsidRPr="00B17174" w:rsidTr="003527FE">
        <w:trPr>
          <w:trHeight w:val="591"/>
          <w:jc w:val="center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ind w:firstLine="708"/>
              <w:contextualSpacing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Скоростные способности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74" w:rsidRPr="00B17174" w:rsidRDefault="00B17174" w:rsidP="00B17174">
            <w:pPr>
              <w:contextualSpacing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</w:t>
            </w:r>
          </w:p>
        </w:tc>
      </w:tr>
      <w:tr w:rsidR="00B17174" w:rsidRPr="00B17174" w:rsidTr="003527FE">
        <w:trPr>
          <w:trHeight w:val="425"/>
          <w:jc w:val="center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ind w:firstLine="708"/>
              <w:contextualSpacing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lastRenderedPageBreak/>
              <w:t>Мышечная сила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74" w:rsidRPr="00B17174" w:rsidRDefault="00B17174" w:rsidP="00B17174">
            <w:pPr>
              <w:contextualSpacing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trHeight w:val="401"/>
          <w:jc w:val="center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ind w:firstLine="708"/>
              <w:contextualSpacing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Вестибулярная устойчивость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74" w:rsidRPr="00B17174" w:rsidRDefault="00B17174" w:rsidP="00B17174">
            <w:pPr>
              <w:contextualSpacing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</w:t>
            </w:r>
          </w:p>
        </w:tc>
      </w:tr>
      <w:tr w:rsidR="00B17174" w:rsidRPr="00B17174" w:rsidTr="003527FE">
        <w:trPr>
          <w:trHeight w:val="421"/>
          <w:jc w:val="center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ind w:firstLine="708"/>
              <w:contextualSpacing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Выносливость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74" w:rsidRPr="00B17174" w:rsidRDefault="00B17174" w:rsidP="00B17174">
            <w:pPr>
              <w:contextualSpacing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</w:t>
            </w:r>
          </w:p>
        </w:tc>
      </w:tr>
      <w:tr w:rsidR="00B17174" w:rsidRPr="00B17174" w:rsidTr="003527FE">
        <w:trPr>
          <w:trHeight w:val="413"/>
          <w:jc w:val="center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ind w:firstLine="708"/>
              <w:contextualSpacing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Гибкость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74" w:rsidRPr="00B17174" w:rsidRDefault="00B17174" w:rsidP="00B17174">
            <w:pPr>
              <w:contextualSpacing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2</w:t>
            </w:r>
          </w:p>
        </w:tc>
      </w:tr>
      <w:tr w:rsidR="00B17174" w:rsidRPr="00B17174" w:rsidTr="003527FE">
        <w:trPr>
          <w:trHeight w:val="419"/>
          <w:jc w:val="center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ind w:firstLine="708"/>
              <w:contextualSpacing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Координационные способности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74" w:rsidRPr="00B17174" w:rsidRDefault="00B17174" w:rsidP="00B17174">
            <w:pPr>
              <w:contextualSpacing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3</w:t>
            </w:r>
          </w:p>
        </w:tc>
      </w:tr>
      <w:tr w:rsidR="00B17174" w:rsidRPr="00B17174" w:rsidTr="003527FE">
        <w:trPr>
          <w:trHeight w:val="411"/>
          <w:jc w:val="center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ind w:firstLine="708"/>
              <w:contextualSpacing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Телосложение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74" w:rsidRPr="00B17174" w:rsidRDefault="00B17174" w:rsidP="00B17174">
            <w:pPr>
              <w:contextualSpacing/>
              <w:jc w:val="center"/>
              <w:rPr>
                <w:sz w:val="22"/>
                <w:szCs w:val="22"/>
              </w:rPr>
            </w:pPr>
            <w:r w:rsidRPr="00B17174">
              <w:rPr>
                <w:sz w:val="22"/>
                <w:szCs w:val="22"/>
              </w:rPr>
              <w:t>1</w:t>
            </w:r>
          </w:p>
        </w:tc>
      </w:tr>
    </w:tbl>
    <w:p w:rsidR="00B17174" w:rsidRPr="00B17174" w:rsidRDefault="00B17174" w:rsidP="00B17174">
      <w:pPr>
        <w:contextualSpacing/>
        <w:jc w:val="both"/>
        <w:rPr>
          <w:sz w:val="22"/>
          <w:szCs w:val="22"/>
        </w:rPr>
      </w:pPr>
      <w:r w:rsidRPr="00B17174">
        <w:rPr>
          <w:sz w:val="22"/>
          <w:szCs w:val="22"/>
        </w:rPr>
        <w:t>Условные обозначения:</w:t>
      </w:r>
    </w:p>
    <w:p w:rsidR="00B17174" w:rsidRPr="00B17174" w:rsidRDefault="00B17174" w:rsidP="00B17174">
      <w:pPr>
        <w:contextualSpacing/>
        <w:jc w:val="both"/>
        <w:rPr>
          <w:sz w:val="22"/>
          <w:szCs w:val="22"/>
        </w:rPr>
      </w:pPr>
      <w:r w:rsidRPr="00B17174">
        <w:rPr>
          <w:sz w:val="22"/>
          <w:szCs w:val="22"/>
        </w:rPr>
        <w:t>3 – значительное влияние;</w:t>
      </w:r>
    </w:p>
    <w:p w:rsidR="00B17174" w:rsidRPr="00B17174" w:rsidRDefault="00B17174" w:rsidP="00B17174">
      <w:pPr>
        <w:contextualSpacing/>
        <w:jc w:val="both"/>
        <w:rPr>
          <w:sz w:val="22"/>
          <w:szCs w:val="22"/>
        </w:rPr>
      </w:pPr>
      <w:r w:rsidRPr="00B17174">
        <w:rPr>
          <w:sz w:val="22"/>
          <w:szCs w:val="22"/>
        </w:rPr>
        <w:t>2 – среднее влияние;</w:t>
      </w:r>
    </w:p>
    <w:p w:rsidR="00B17174" w:rsidRPr="00B17174" w:rsidRDefault="00B17174" w:rsidP="00B17174">
      <w:pPr>
        <w:contextualSpacing/>
        <w:jc w:val="both"/>
        <w:rPr>
          <w:sz w:val="22"/>
          <w:szCs w:val="22"/>
        </w:rPr>
      </w:pPr>
      <w:r w:rsidRPr="00B17174">
        <w:rPr>
          <w:sz w:val="22"/>
          <w:szCs w:val="22"/>
        </w:rPr>
        <w:t>1 – незначительное влияние.</w:t>
      </w:r>
    </w:p>
    <w:p w:rsidR="00B17174" w:rsidRPr="00B17174" w:rsidRDefault="00B17174" w:rsidP="00B17174">
      <w:pPr>
        <w:jc w:val="right"/>
        <w:rPr>
          <w:sz w:val="22"/>
          <w:szCs w:val="22"/>
        </w:rPr>
      </w:pPr>
      <w:r w:rsidRPr="00B17174">
        <w:rPr>
          <w:sz w:val="22"/>
          <w:szCs w:val="22"/>
        </w:rPr>
        <w:br w:type="page"/>
      </w:r>
    </w:p>
    <w:p w:rsidR="00B17174" w:rsidRPr="00B17174" w:rsidRDefault="00B17174" w:rsidP="00B17174">
      <w:pPr>
        <w:jc w:val="center"/>
        <w:rPr>
          <w:b/>
          <w:sz w:val="22"/>
          <w:szCs w:val="22"/>
        </w:rPr>
      </w:pPr>
      <w:r w:rsidRPr="00B17174">
        <w:rPr>
          <w:b/>
          <w:sz w:val="22"/>
          <w:szCs w:val="22"/>
        </w:rPr>
        <w:lastRenderedPageBreak/>
        <w:t>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W w:w="10270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0"/>
        <w:gridCol w:w="3544"/>
        <w:gridCol w:w="3716"/>
      </w:tblGrid>
      <w:tr w:rsidR="00B17174" w:rsidRPr="00B17174" w:rsidTr="003527FE">
        <w:trPr>
          <w:trHeight w:val="372"/>
          <w:jc w:val="center"/>
        </w:trPr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Развиваемое физическое качество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Контрольные упражнения (тесты)</w:t>
            </w:r>
          </w:p>
        </w:tc>
      </w:tr>
      <w:tr w:rsidR="00B17174" w:rsidRPr="00B17174" w:rsidTr="003527FE">
        <w:trPr>
          <w:trHeight w:val="523"/>
          <w:jc w:val="center"/>
        </w:trPr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Юноши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Девушки</w:t>
            </w:r>
          </w:p>
        </w:tc>
      </w:tr>
      <w:tr w:rsidR="00B17174" w:rsidRPr="00B17174" w:rsidTr="003527FE">
        <w:trPr>
          <w:trHeight w:val="789"/>
          <w:jc w:val="center"/>
        </w:trPr>
        <w:tc>
          <w:tcPr>
            <w:tcW w:w="102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весовая категория 26 кг, весовая категория 29 кг, весовая категория 31 кг, весовая категория 34 кг, весовая категория 38 кг</w:t>
            </w:r>
          </w:p>
        </w:tc>
      </w:tr>
      <w:tr w:rsidR="00B17174" w:rsidRPr="00B17174" w:rsidTr="003527FE">
        <w:trPr>
          <w:trHeight w:val="687"/>
          <w:jc w:val="center"/>
        </w:trPr>
        <w:tc>
          <w:tcPr>
            <w:tcW w:w="3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11,8 с)</w:t>
            </w:r>
          </w:p>
        </w:tc>
        <w:tc>
          <w:tcPr>
            <w:tcW w:w="3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12,2 с)</w:t>
            </w:r>
          </w:p>
        </w:tc>
      </w:tr>
      <w:tr w:rsidR="00B17174" w:rsidRPr="00B17174" w:rsidTr="003527FE">
        <w:trPr>
          <w:trHeight w:val="752"/>
          <w:jc w:val="center"/>
        </w:trPr>
        <w:tc>
          <w:tcPr>
            <w:tcW w:w="3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Выносливость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500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2 мин 5 с)</w:t>
            </w:r>
          </w:p>
        </w:tc>
        <w:tc>
          <w:tcPr>
            <w:tcW w:w="3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500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2 мин 25 с)</w:t>
            </w:r>
          </w:p>
        </w:tc>
      </w:tr>
      <w:tr w:rsidR="00B17174" w:rsidRPr="00B17174" w:rsidTr="003527FE">
        <w:trPr>
          <w:trHeight w:val="868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Силовые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2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низкой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7 раз)</w:t>
            </w:r>
          </w:p>
        </w:tc>
      </w:tr>
      <w:tr w:rsidR="00B17174" w:rsidRPr="00B17174" w:rsidTr="003527FE">
        <w:trPr>
          <w:trHeight w:val="868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10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5 раз)</w:t>
            </w:r>
          </w:p>
        </w:tc>
      </w:tr>
      <w:tr w:rsidR="00B17174" w:rsidRPr="00B17174" w:rsidTr="003527FE">
        <w:trPr>
          <w:trHeight w:val="868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Скоростно-силовые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туловища, лежа на спине за 11 с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10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туловища, лежа на спине за 11 с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8 раз)</w:t>
            </w:r>
          </w:p>
        </w:tc>
      </w:tr>
      <w:tr w:rsidR="00B17174" w:rsidRPr="00B17174" w:rsidTr="003527FE">
        <w:trPr>
          <w:trHeight w:val="846"/>
          <w:jc w:val="center"/>
        </w:trPr>
        <w:tc>
          <w:tcPr>
            <w:tcW w:w="10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весовая категория 37 кг, весовая категория 40 кг, весовая категория 42 кг, весовая категория 43 кг, весовая категория 46 кг, весовая категория 50 кг</w:t>
            </w:r>
          </w:p>
        </w:tc>
      </w:tr>
      <w:tr w:rsidR="00B17174" w:rsidRPr="00B17174" w:rsidTr="003527FE">
        <w:trPr>
          <w:trHeight w:val="690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11,6 с)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12 с)</w:t>
            </w:r>
          </w:p>
        </w:tc>
      </w:tr>
      <w:tr w:rsidR="00B17174" w:rsidRPr="00B17174" w:rsidTr="003527FE">
        <w:trPr>
          <w:trHeight w:val="755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Выносливость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500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2 мин 15 с)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500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2 мин 35 с)</w:t>
            </w:r>
          </w:p>
        </w:tc>
      </w:tr>
      <w:tr w:rsidR="00B17174" w:rsidRPr="00B17174" w:rsidTr="003527FE">
        <w:trPr>
          <w:trHeight w:val="547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Силовые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2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низкой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7 раз)</w:t>
            </w:r>
          </w:p>
        </w:tc>
      </w:tr>
      <w:tr w:rsidR="00B17174" w:rsidRPr="00B17174" w:rsidTr="003527FE">
        <w:trPr>
          <w:trHeight w:val="1080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9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5 раз)</w:t>
            </w:r>
          </w:p>
        </w:tc>
      </w:tr>
      <w:tr w:rsidR="00B17174" w:rsidRPr="00B17174" w:rsidTr="003527FE">
        <w:trPr>
          <w:trHeight w:val="547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Скоростно-силовые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туловища, лежа на спине за 12 с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10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туловища, лежа на спине за 12 с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8 раз)</w:t>
            </w:r>
          </w:p>
        </w:tc>
      </w:tr>
      <w:tr w:rsidR="00B17174" w:rsidRPr="00B17174" w:rsidTr="003527FE">
        <w:trPr>
          <w:trHeight w:val="547"/>
          <w:jc w:val="center"/>
        </w:trPr>
        <w:tc>
          <w:tcPr>
            <w:tcW w:w="10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весовая категория 47 кг, весовая категория 51 кг, весовая категория 55 кг, весовая категория 55+ кг, весовая категория 60 кг, весовая категория 65 кг, весовая категория 65+ кг</w:t>
            </w:r>
          </w:p>
        </w:tc>
      </w:tr>
      <w:tr w:rsidR="00B17174" w:rsidRPr="00B17174" w:rsidTr="003527FE">
        <w:trPr>
          <w:trHeight w:val="547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12 с)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12,4 с)</w:t>
            </w:r>
          </w:p>
        </w:tc>
      </w:tr>
      <w:tr w:rsidR="00B17174" w:rsidRPr="00B17174" w:rsidTr="003527FE">
        <w:trPr>
          <w:trHeight w:val="547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Выносливость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500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2 мин 25 с)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500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2 мин 45 с)</w:t>
            </w:r>
          </w:p>
        </w:tc>
      </w:tr>
      <w:tr w:rsidR="00B17174" w:rsidRPr="00B17174" w:rsidTr="003527FE">
        <w:trPr>
          <w:trHeight w:val="547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Силовые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1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низкой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2 раз)</w:t>
            </w:r>
          </w:p>
        </w:tc>
      </w:tr>
      <w:tr w:rsidR="00B17174" w:rsidRPr="00B17174" w:rsidTr="003527FE">
        <w:trPr>
          <w:trHeight w:val="547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4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1 раз)</w:t>
            </w:r>
          </w:p>
        </w:tc>
      </w:tr>
      <w:tr w:rsidR="00B17174" w:rsidRPr="00B17174" w:rsidTr="003527FE">
        <w:trPr>
          <w:trHeight w:val="547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Скоростно-силовые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туловища, лежа на спине за 13 с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10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туловища, лежа на спине за 13 с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8 раз)</w:t>
            </w:r>
          </w:p>
        </w:tc>
      </w:tr>
    </w:tbl>
    <w:p w:rsidR="00B17174" w:rsidRPr="00B17174" w:rsidRDefault="00B17174" w:rsidP="00B17174">
      <w:pPr>
        <w:contextualSpacing/>
        <w:jc w:val="center"/>
        <w:rPr>
          <w:b/>
          <w:color w:val="000000"/>
          <w:sz w:val="22"/>
          <w:szCs w:val="22"/>
        </w:rPr>
      </w:pPr>
    </w:p>
    <w:p w:rsidR="00B17174" w:rsidRPr="00B17174" w:rsidRDefault="00B17174" w:rsidP="00B17174">
      <w:pPr>
        <w:contextualSpacing/>
        <w:jc w:val="center"/>
        <w:rPr>
          <w:b/>
          <w:color w:val="000000"/>
          <w:sz w:val="22"/>
          <w:szCs w:val="22"/>
        </w:rPr>
      </w:pPr>
      <w:r w:rsidRPr="00B17174">
        <w:rPr>
          <w:b/>
          <w:color w:val="000000"/>
          <w:sz w:val="22"/>
          <w:szCs w:val="22"/>
        </w:rPr>
        <w:t>Нормативы общей физической и специальной подготовленности</w:t>
      </w:r>
    </w:p>
    <w:p w:rsidR="00B17174" w:rsidRPr="00B17174" w:rsidRDefault="00B17174" w:rsidP="00B17174">
      <w:pPr>
        <w:contextualSpacing/>
        <w:jc w:val="center"/>
        <w:rPr>
          <w:b/>
          <w:color w:val="000000"/>
          <w:sz w:val="22"/>
          <w:szCs w:val="22"/>
        </w:rPr>
      </w:pPr>
      <w:r w:rsidRPr="00B17174">
        <w:rPr>
          <w:b/>
          <w:color w:val="000000"/>
          <w:sz w:val="22"/>
          <w:szCs w:val="22"/>
        </w:rPr>
        <w:t>на тренировочном этапе (этапе спортивной специализации)</w:t>
      </w:r>
    </w:p>
    <w:p w:rsidR="00B17174" w:rsidRPr="00B17174" w:rsidRDefault="00B17174" w:rsidP="00B17174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10270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0"/>
        <w:gridCol w:w="3544"/>
        <w:gridCol w:w="3716"/>
      </w:tblGrid>
      <w:tr w:rsidR="00B17174" w:rsidRPr="00B17174" w:rsidTr="003527FE">
        <w:trPr>
          <w:trHeight w:val="372"/>
          <w:jc w:val="center"/>
        </w:trPr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Развиваемое физическое качество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Контрольные упражнения (тесты)</w:t>
            </w:r>
          </w:p>
        </w:tc>
      </w:tr>
      <w:tr w:rsidR="00B17174" w:rsidRPr="00B17174" w:rsidTr="003527FE">
        <w:trPr>
          <w:trHeight w:val="523"/>
          <w:jc w:val="center"/>
        </w:trPr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Юноши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Девушки</w:t>
            </w:r>
          </w:p>
        </w:tc>
      </w:tr>
      <w:tr w:rsidR="00B17174" w:rsidRPr="00B17174" w:rsidTr="003527FE">
        <w:trPr>
          <w:trHeight w:val="523"/>
          <w:jc w:val="center"/>
        </w:trPr>
        <w:tc>
          <w:tcPr>
            <w:tcW w:w="102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34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35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37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38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40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42 кг</w:t>
            </w:r>
          </w:p>
        </w:tc>
      </w:tr>
      <w:tr w:rsidR="00B17174" w:rsidRPr="00B17174" w:rsidTr="003527FE">
        <w:trPr>
          <w:trHeight w:val="523"/>
          <w:jc w:val="center"/>
        </w:trPr>
        <w:tc>
          <w:tcPr>
            <w:tcW w:w="3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10,1 с)</w:t>
            </w:r>
          </w:p>
        </w:tc>
        <w:tc>
          <w:tcPr>
            <w:tcW w:w="3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10,5 с)</w:t>
            </w:r>
          </w:p>
        </w:tc>
      </w:tr>
      <w:tr w:rsidR="00B17174" w:rsidRPr="00B17174" w:rsidTr="003527FE">
        <w:trPr>
          <w:trHeight w:val="523"/>
          <w:jc w:val="center"/>
        </w:trPr>
        <w:tc>
          <w:tcPr>
            <w:tcW w:w="3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Выносливость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800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3 мин)</w:t>
            </w:r>
          </w:p>
        </w:tc>
        <w:tc>
          <w:tcPr>
            <w:tcW w:w="3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800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3 мин 25 с)</w:t>
            </w:r>
          </w:p>
        </w:tc>
      </w:tr>
      <w:tr w:rsidR="00B17174" w:rsidRPr="00B17174" w:rsidTr="003527FE">
        <w:trPr>
          <w:trHeight w:val="868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Силовые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7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низкой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11 раз)</w:t>
            </w:r>
          </w:p>
        </w:tc>
      </w:tr>
      <w:tr w:rsidR="00B17174" w:rsidRPr="00B17174" w:rsidTr="003527FE">
        <w:trPr>
          <w:trHeight w:val="868"/>
          <w:jc w:val="center"/>
        </w:trPr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14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8 раз)</w:t>
            </w:r>
          </w:p>
        </w:tc>
      </w:tr>
      <w:tr w:rsidR="00B17174" w:rsidRPr="00B17174" w:rsidTr="003527FE">
        <w:trPr>
          <w:trHeight w:val="868"/>
          <w:jc w:val="center"/>
        </w:trPr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ног до хвата руками в висе на гимнастической стенке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8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ног до хвата руками в висе на гимнастической стенке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3 раз)</w:t>
            </w:r>
          </w:p>
        </w:tc>
      </w:tr>
      <w:tr w:rsidR="00B17174" w:rsidRPr="00B17174" w:rsidTr="003527FE">
        <w:trPr>
          <w:trHeight w:val="868"/>
          <w:jc w:val="center"/>
        </w:trPr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Приседание со штангой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(весом не менее 100% собственного веса)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6 раз)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Приседание со штангой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(весом не менее 100% собственного веса)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3 раз)</w:t>
            </w:r>
          </w:p>
        </w:tc>
      </w:tr>
      <w:tr w:rsidR="00B17174" w:rsidRPr="00B17174" w:rsidTr="003527FE">
        <w:trPr>
          <w:trHeight w:val="53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Техническое мастерство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pStyle w:val="ae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  <w:lang w:eastAsia="en-US" w:bidi="ar-SA"/>
              </w:rPr>
            </w:pPr>
            <w:r w:rsidRPr="00B17174">
              <w:rPr>
                <w:rFonts w:ascii="Times New Roman" w:hAnsi="Times New Roman" w:cs="Times New Roman"/>
                <w:color w:val="000000"/>
                <w:kern w:val="0"/>
                <w:szCs w:val="22"/>
                <w:lang w:eastAsia="en-US" w:bidi="ar-SA"/>
              </w:rPr>
              <w:t>Обязательная техническая программа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102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43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46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47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50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51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54 кг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9,9 с)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10,3 с)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Выносливость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800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3 мин 10 с)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800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3 мин 35 с)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Силовые качества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7 раз)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низкой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11 раз)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14 раз)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8 раз)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ног до хвата руками в висе на гимнастической стенке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8 раз)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ног до хвата руками в висе на гимнастической стенке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3 раз)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Приседание со штангой</w:t>
            </w:r>
          </w:p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(весом не менее 100% собственного веса)</w:t>
            </w:r>
          </w:p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6 раз)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Приседание со штангой</w:t>
            </w:r>
          </w:p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(весом не менее 100% собственного веса)</w:t>
            </w:r>
          </w:p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3 раз)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Техническое мастерство</w:t>
            </w:r>
          </w:p>
        </w:tc>
        <w:tc>
          <w:tcPr>
            <w:tcW w:w="7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pStyle w:val="ae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  <w:lang w:eastAsia="en-US" w:bidi="ar-SA"/>
              </w:rPr>
            </w:pPr>
            <w:r w:rsidRPr="00B17174">
              <w:rPr>
                <w:rFonts w:ascii="Times New Roman" w:hAnsi="Times New Roman" w:cs="Times New Roman"/>
                <w:color w:val="000000"/>
                <w:kern w:val="0"/>
                <w:szCs w:val="22"/>
                <w:lang w:eastAsia="en-US" w:bidi="ar-SA"/>
              </w:rPr>
              <w:t>Обязательная техническая программа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102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55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59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65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65+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71 кг, </w:t>
            </w:r>
            <w:r w:rsidRPr="00B17174">
              <w:rPr>
                <w:color w:val="000000"/>
                <w:sz w:val="22"/>
                <w:szCs w:val="22"/>
              </w:rPr>
              <w:t>весовая категория</w:t>
            </w:r>
            <w:r w:rsidRPr="00B17174">
              <w:rPr>
                <w:sz w:val="22"/>
                <w:szCs w:val="22"/>
              </w:rPr>
              <w:t xml:space="preserve"> 71+ кг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10,3 с)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Бег 60 м 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10,7 с)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Выносливость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800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3 мин 20 с)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Бег 800 м</w:t>
            </w:r>
            <w:r w:rsidRPr="00B17174">
              <w:rPr>
                <w:color w:val="000000"/>
                <w:sz w:val="22"/>
                <w:szCs w:val="22"/>
              </w:rPr>
              <w:br/>
              <w:t>(не более 3 мин 45 с)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Силовые качества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7 раз)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Подтягивание на низкой перекладине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lastRenderedPageBreak/>
              <w:t>(не менее 11 раз)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lastRenderedPageBreak/>
              <w:t>Сила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14 раз)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Сгибание и разгибание рук в упоре лежа</w:t>
            </w:r>
          </w:p>
          <w:p w:rsidR="00B17174" w:rsidRPr="00B17174" w:rsidRDefault="00B17174" w:rsidP="00B17174">
            <w:pPr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8 раз)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ног до хвата руками в висе на гимнастической стенке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8 раз)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 xml:space="preserve">Подъем ног до хвата руками в висе на гимнастической стенке </w:t>
            </w:r>
            <w:r w:rsidRPr="00B17174">
              <w:rPr>
                <w:color w:val="000000"/>
                <w:sz w:val="22"/>
                <w:szCs w:val="22"/>
              </w:rPr>
              <w:br/>
              <w:t>(не менее 3 раз)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Приседание со штангой</w:t>
            </w:r>
          </w:p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(весом не менее 100% собственного веса)</w:t>
            </w:r>
          </w:p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6 раз)</w:t>
            </w:r>
          </w:p>
        </w:tc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Приседание со штангой</w:t>
            </w:r>
          </w:p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(весом не менее 100% собственного веса)</w:t>
            </w:r>
          </w:p>
          <w:p w:rsidR="00B17174" w:rsidRPr="00B17174" w:rsidRDefault="00B17174" w:rsidP="00B1717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(не менее 3 раз)</w:t>
            </w:r>
          </w:p>
        </w:tc>
      </w:tr>
      <w:tr w:rsidR="00B17174" w:rsidRPr="00B17174" w:rsidTr="003527FE">
        <w:trPr>
          <w:trHeight w:val="449"/>
          <w:jc w:val="center"/>
        </w:trPr>
        <w:tc>
          <w:tcPr>
            <w:tcW w:w="3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17174">
              <w:rPr>
                <w:color w:val="000000"/>
                <w:sz w:val="22"/>
                <w:szCs w:val="22"/>
              </w:rPr>
              <w:t>Техническое мастерство</w:t>
            </w:r>
          </w:p>
        </w:tc>
        <w:tc>
          <w:tcPr>
            <w:tcW w:w="7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74" w:rsidRPr="00B17174" w:rsidRDefault="00B17174" w:rsidP="00B17174">
            <w:pPr>
              <w:pStyle w:val="ae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  <w:lang w:eastAsia="en-US" w:bidi="ar-SA"/>
              </w:rPr>
            </w:pPr>
            <w:r w:rsidRPr="00B17174">
              <w:rPr>
                <w:rFonts w:ascii="Times New Roman" w:hAnsi="Times New Roman" w:cs="Times New Roman"/>
                <w:color w:val="000000"/>
                <w:kern w:val="0"/>
                <w:szCs w:val="22"/>
                <w:lang w:eastAsia="en-US" w:bidi="ar-SA"/>
              </w:rPr>
              <w:t>Обязательная техническая программа</w:t>
            </w:r>
          </w:p>
        </w:tc>
      </w:tr>
    </w:tbl>
    <w:p w:rsidR="00B17174" w:rsidRPr="00B17174" w:rsidRDefault="00B17174" w:rsidP="00B17174">
      <w:pPr>
        <w:jc w:val="right"/>
        <w:rPr>
          <w:b/>
          <w:bCs/>
          <w:sz w:val="22"/>
          <w:szCs w:val="22"/>
          <w:u w:val="single"/>
        </w:rPr>
      </w:pPr>
      <w:r w:rsidRPr="00B17174">
        <w:rPr>
          <w:b/>
          <w:color w:val="000000"/>
          <w:sz w:val="22"/>
          <w:szCs w:val="22"/>
        </w:rPr>
        <w:br w:type="page"/>
      </w:r>
      <w:r w:rsidRPr="00B17174">
        <w:rPr>
          <w:b/>
          <w:bCs/>
          <w:sz w:val="22"/>
          <w:szCs w:val="22"/>
          <w:u w:val="single"/>
        </w:rPr>
        <w:lastRenderedPageBreak/>
        <w:t xml:space="preserve"> </w:t>
      </w:r>
    </w:p>
    <w:p w:rsidR="00B17174" w:rsidRPr="00B17174" w:rsidRDefault="00B17174" w:rsidP="00B17174">
      <w:pPr>
        <w:pStyle w:val="23"/>
        <w:ind w:left="0"/>
        <w:jc w:val="center"/>
        <w:rPr>
          <w:b/>
          <w:bCs/>
          <w:sz w:val="22"/>
          <w:szCs w:val="22"/>
          <w:u w:val="single"/>
        </w:rPr>
      </w:pPr>
    </w:p>
    <w:p w:rsidR="00B17174" w:rsidRPr="00B17174" w:rsidRDefault="00B17174" w:rsidP="00B17174">
      <w:pPr>
        <w:pStyle w:val="23"/>
        <w:numPr>
          <w:ilvl w:val="0"/>
          <w:numId w:val="35"/>
        </w:numPr>
        <w:ind w:left="0"/>
        <w:jc w:val="center"/>
        <w:rPr>
          <w:b/>
          <w:bCs/>
          <w:sz w:val="22"/>
          <w:szCs w:val="22"/>
          <w:u w:val="single"/>
        </w:rPr>
      </w:pPr>
      <w:r w:rsidRPr="00B17174">
        <w:rPr>
          <w:b/>
          <w:bCs/>
          <w:sz w:val="22"/>
          <w:szCs w:val="22"/>
          <w:u w:val="single"/>
        </w:rPr>
        <w:t xml:space="preserve"> Перечень информационного обеспечения</w:t>
      </w:r>
    </w:p>
    <w:p w:rsidR="00B17174" w:rsidRPr="00B17174" w:rsidRDefault="00B17174" w:rsidP="00B17174">
      <w:pPr>
        <w:jc w:val="center"/>
        <w:rPr>
          <w:b/>
          <w:bCs/>
          <w:sz w:val="22"/>
          <w:szCs w:val="22"/>
        </w:rPr>
      </w:pPr>
    </w:p>
    <w:p w:rsidR="00B17174" w:rsidRPr="00B17174" w:rsidRDefault="00B17174" w:rsidP="00B17174">
      <w:pPr>
        <w:numPr>
          <w:ilvl w:val="0"/>
          <w:numId w:val="17"/>
        </w:numPr>
        <w:ind w:left="0"/>
        <w:jc w:val="both"/>
        <w:rPr>
          <w:sz w:val="22"/>
          <w:szCs w:val="22"/>
          <w:u w:val="single"/>
        </w:rPr>
      </w:pPr>
      <w:r w:rsidRPr="00B17174">
        <w:rPr>
          <w:sz w:val="22"/>
          <w:szCs w:val="22"/>
          <w:u w:val="single"/>
        </w:rPr>
        <w:t>Список литературных источников:</w:t>
      </w:r>
    </w:p>
    <w:p w:rsidR="00B17174" w:rsidRPr="00B17174" w:rsidRDefault="00B17174" w:rsidP="00B17174">
      <w:pPr>
        <w:numPr>
          <w:ilvl w:val="0"/>
          <w:numId w:val="29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>Проект Федерального стандарта спортивной подготовки по виду спорта «Самбо».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numPr>
          <w:ilvl w:val="0"/>
          <w:numId w:val="17"/>
        </w:numPr>
        <w:ind w:left="0"/>
        <w:jc w:val="both"/>
        <w:rPr>
          <w:sz w:val="22"/>
          <w:szCs w:val="22"/>
          <w:u w:val="single"/>
        </w:rPr>
      </w:pPr>
      <w:r w:rsidRPr="00B17174">
        <w:rPr>
          <w:sz w:val="22"/>
          <w:szCs w:val="22"/>
          <w:u w:val="single"/>
        </w:rPr>
        <w:t>Перечень интернет- ресурсов:</w:t>
      </w:r>
    </w:p>
    <w:p w:rsidR="00B17174" w:rsidRPr="00B17174" w:rsidRDefault="00B17174" w:rsidP="00B17174">
      <w:pPr>
        <w:numPr>
          <w:ilvl w:val="0"/>
          <w:numId w:val="30"/>
        </w:numPr>
        <w:ind w:left="0"/>
        <w:jc w:val="both"/>
        <w:rPr>
          <w:sz w:val="22"/>
          <w:szCs w:val="22"/>
        </w:rPr>
      </w:pPr>
      <w:r w:rsidRPr="00B17174">
        <w:rPr>
          <w:sz w:val="22"/>
          <w:szCs w:val="22"/>
        </w:rPr>
        <w:t xml:space="preserve">Федерация самбо   России –  </w:t>
      </w:r>
      <w:r w:rsidRPr="00B17174">
        <w:rPr>
          <w:rStyle w:val="apple-converted-space"/>
          <w:color w:val="333333"/>
          <w:sz w:val="22"/>
          <w:szCs w:val="22"/>
        </w:rPr>
        <w:t> </w:t>
      </w:r>
      <w:hyperlink r:id="rId6" w:history="1">
        <w:r w:rsidRPr="00B17174">
          <w:rPr>
            <w:rStyle w:val="ac"/>
            <w:color w:val="800080"/>
            <w:sz w:val="22"/>
            <w:szCs w:val="22"/>
            <w:bdr w:val="none" w:sz="0" w:space="0" w:color="auto" w:frame="1"/>
          </w:rPr>
          <w:t>sambo@sambo.ru</w:t>
        </w:r>
      </w:hyperlink>
    </w:p>
    <w:p w:rsidR="00B17174" w:rsidRPr="00B17174" w:rsidRDefault="00B17174" w:rsidP="00B17174">
      <w:pPr>
        <w:pStyle w:val="23"/>
        <w:ind w:left="0"/>
        <w:jc w:val="left"/>
        <w:rPr>
          <w:bCs/>
          <w:sz w:val="22"/>
          <w:szCs w:val="22"/>
        </w:rPr>
      </w:pPr>
      <w:r w:rsidRPr="00B17174">
        <w:rPr>
          <w:bCs/>
          <w:sz w:val="22"/>
          <w:szCs w:val="22"/>
        </w:rPr>
        <w:t>1.</w:t>
      </w: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jc w:val="both"/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sz w:val="22"/>
          <w:szCs w:val="22"/>
        </w:rPr>
      </w:pPr>
    </w:p>
    <w:p w:rsidR="00B17174" w:rsidRPr="00B17174" w:rsidRDefault="00B17174" w:rsidP="00B17174">
      <w:pPr>
        <w:jc w:val="both"/>
        <w:rPr>
          <w:b/>
          <w:sz w:val="22"/>
          <w:szCs w:val="22"/>
        </w:rPr>
      </w:pPr>
    </w:p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rPr>
          <w:sz w:val="22"/>
          <w:szCs w:val="22"/>
        </w:rPr>
      </w:pPr>
    </w:p>
    <w:p w:rsidR="00B17174" w:rsidRPr="00B17174" w:rsidRDefault="00B17174" w:rsidP="00B17174">
      <w:pPr>
        <w:jc w:val="center"/>
        <w:rPr>
          <w:b/>
          <w:bCs/>
          <w:sz w:val="22"/>
          <w:szCs w:val="22"/>
        </w:rPr>
      </w:pPr>
    </w:p>
    <w:p w:rsidR="009B4816" w:rsidRPr="00B17174" w:rsidRDefault="00B17174" w:rsidP="00B17174">
      <w:pPr>
        <w:rPr>
          <w:sz w:val="22"/>
          <w:szCs w:val="22"/>
        </w:rPr>
      </w:pPr>
    </w:p>
    <w:sectPr w:rsidR="009B4816" w:rsidRPr="00B17174" w:rsidSect="00B80CCD">
      <w:footerReference w:type="even" r:id="rId7"/>
      <w:footerReference w:type="default" r:id="rId8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3B7" w:rsidRDefault="00B171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03B7" w:rsidRDefault="00B1717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3B7" w:rsidRDefault="00B171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103B7" w:rsidRDefault="00B17174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216D1"/>
    <w:multiLevelType w:val="hybridMultilevel"/>
    <w:tmpl w:val="16DC7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DD418D"/>
    <w:multiLevelType w:val="hybridMultilevel"/>
    <w:tmpl w:val="FCC01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B8039B"/>
    <w:multiLevelType w:val="multilevel"/>
    <w:tmpl w:val="1236F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3">
    <w:nsid w:val="164B73C6"/>
    <w:multiLevelType w:val="hybridMultilevel"/>
    <w:tmpl w:val="62804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A97365"/>
    <w:multiLevelType w:val="multilevel"/>
    <w:tmpl w:val="7F4C12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8C43A64"/>
    <w:multiLevelType w:val="hybridMultilevel"/>
    <w:tmpl w:val="AAD2A856"/>
    <w:lvl w:ilvl="0" w:tplc="5B6475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FC3403F"/>
    <w:multiLevelType w:val="hybridMultilevel"/>
    <w:tmpl w:val="8FD2EDEE"/>
    <w:lvl w:ilvl="0" w:tplc="A30447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87580"/>
    <w:multiLevelType w:val="hybridMultilevel"/>
    <w:tmpl w:val="F6F6DC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E81A4C"/>
    <w:multiLevelType w:val="hybridMultilevel"/>
    <w:tmpl w:val="0BE238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5D129F"/>
    <w:multiLevelType w:val="hybridMultilevel"/>
    <w:tmpl w:val="9C363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56BF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633324"/>
    <w:multiLevelType w:val="multilevel"/>
    <w:tmpl w:val="539E3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5944BF0"/>
    <w:multiLevelType w:val="hybridMultilevel"/>
    <w:tmpl w:val="E5942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0D6B0B"/>
    <w:multiLevelType w:val="multilevel"/>
    <w:tmpl w:val="8BC47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3">
    <w:nsid w:val="263A30A3"/>
    <w:multiLevelType w:val="hybridMultilevel"/>
    <w:tmpl w:val="50506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A7743"/>
    <w:multiLevelType w:val="multilevel"/>
    <w:tmpl w:val="32FA3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93E5BFD"/>
    <w:multiLevelType w:val="multilevel"/>
    <w:tmpl w:val="AAAE5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BFE7C6D"/>
    <w:multiLevelType w:val="multilevel"/>
    <w:tmpl w:val="2DAEC8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2C6F5C39"/>
    <w:multiLevelType w:val="multilevel"/>
    <w:tmpl w:val="87F2DF8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6D13840"/>
    <w:multiLevelType w:val="hybridMultilevel"/>
    <w:tmpl w:val="44108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09586C"/>
    <w:multiLevelType w:val="multilevel"/>
    <w:tmpl w:val="CA8E21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3C9E2B99"/>
    <w:multiLevelType w:val="hybridMultilevel"/>
    <w:tmpl w:val="86AE5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2C6C15"/>
    <w:multiLevelType w:val="hybridMultilevel"/>
    <w:tmpl w:val="C156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0A2430"/>
    <w:multiLevelType w:val="hybridMultilevel"/>
    <w:tmpl w:val="13805444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>
    <w:nsid w:val="47472CA5"/>
    <w:multiLevelType w:val="hybridMultilevel"/>
    <w:tmpl w:val="EC820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EF6F1A"/>
    <w:multiLevelType w:val="multilevel"/>
    <w:tmpl w:val="EB860A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0F10070"/>
    <w:multiLevelType w:val="hybridMultilevel"/>
    <w:tmpl w:val="F2AE9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FC572B"/>
    <w:multiLevelType w:val="multilevel"/>
    <w:tmpl w:val="F864CB2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>
    <w:nsid w:val="591D741F"/>
    <w:multiLevelType w:val="hybridMultilevel"/>
    <w:tmpl w:val="54BE9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97210E"/>
    <w:multiLevelType w:val="multilevel"/>
    <w:tmpl w:val="A44213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>
    <w:nsid w:val="61455EB6"/>
    <w:multiLevelType w:val="hybridMultilevel"/>
    <w:tmpl w:val="8C10B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146EAF"/>
    <w:multiLevelType w:val="hybridMultilevel"/>
    <w:tmpl w:val="AAD2A856"/>
    <w:lvl w:ilvl="0" w:tplc="5B6475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66EC2699"/>
    <w:multiLevelType w:val="multilevel"/>
    <w:tmpl w:val="C93A37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2">
    <w:nsid w:val="6786523D"/>
    <w:multiLevelType w:val="multilevel"/>
    <w:tmpl w:val="60A64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8985AC7"/>
    <w:multiLevelType w:val="multilevel"/>
    <w:tmpl w:val="87F2DF8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9C161EC"/>
    <w:multiLevelType w:val="hybridMultilevel"/>
    <w:tmpl w:val="BE16C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BE08CD"/>
    <w:multiLevelType w:val="hybridMultilevel"/>
    <w:tmpl w:val="70E43324"/>
    <w:lvl w:ilvl="0" w:tplc="C6FE77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A92C0B"/>
    <w:multiLevelType w:val="hybridMultilevel"/>
    <w:tmpl w:val="CF06A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C53D52"/>
    <w:multiLevelType w:val="hybridMultilevel"/>
    <w:tmpl w:val="67802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4"/>
  </w:num>
  <w:num w:numId="3">
    <w:abstractNumId w:val="20"/>
  </w:num>
  <w:num w:numId="4">
    <w:abstractNumId w:val="13"/>
  </w:num>
  <w:num w:numId="5">
    <w:abstractNumId w:val="1"/>
  </w:num>
  <w:num w:numId="6">
    <w:abstractNumId w:val="11"/>
  </w:num>
  <w:num w:numId="7">
    <w:abstractNumId w:val="37"/>
  </w:num>
  <w:num w:numId="8">
    <w:abstractNumId w:val="3"/>
  </w:num>
  <w:num w:numId="9">
    <w:abstractNumId w:val="22"/>
  </w:num>
  <w:num w:numId="10">
    <w:abstractNumId w:val="6"/>
  </w:num>
  <w:num w:numId="11">
    <w:abstractNumId w:val="25"/>
  </w:num>
  <w:num w:numId="12">
    <w:abstractNumId w:val="18"/>
  </w:num>
  <w:num w:numId="13">
    <w:abstractNumId w:val="8"/>
  </w:num>
  <w:num w:numId="14">
    <w:abstractNumId w:val="23"/>
  </w:num>
  <w:num w:numId="15">
    <w:abstractNumId w:val="27"/>
  </w:num>
  <w:num w:numId="16">
    <w:abstractNumId w:val="36"/>
  </w:num>
  <w:num w:numId="17">
    <w:abstractNumId w:val="29"/>
  </w:num>
  <w:num w:numId="18">
    <w:abstractNumId w:val="19"/>
  </w:num>
  <w:num w:numId="19">
    <w:abstractNumId w:val="24"/>
  </w:num>
  <w:num w:numId="20">
    <w:abstractNumId w:val="10"/>
  </w:num>
  <w:num w:numId="21">
    <w:abstractNumId w:val="4"/>
  </w:num>
  <w:num w:numId="22">
    <w:abstractNumId w:val="2"/>
  </w:num>
  <w:num w:numId="23">
    <w:abstractNumId w:val="9"/>
  </w:num>
  <w:num w:numId="24">
    <w:abstractNumId w:val="15"/>
  </w:num>
  <w:num w:numId="25">
    <w:abstractNumId w:val="12"/>
  </w:num>
  <w:num w:numId="26">
    <w:abstractNumId w:val="31"/>
  </w:num>
  <w:num w:numId="27">
    <w:abstractNumId w:val="28"/>
  </w:num>
  <w:num w:numId="28">
    <w:abstractNumId w:val="33"/>
  </w:num>
  <w:num w:numId="29">
    <w:abstractNumId w:val="7"/>
  </w:num>
  <w:num w:numId="30">
    <w:abstractNumId w:val="0"/>
  </w:num>
  <w:num w:numId="31">
    <w:abstractNumId w:val="21"/>
  </w:num>
  <w:num w:numId="32">
    <w:abstractNumId w:val="30"/>
  </w:num>
  <w:num w:numId="33">
    <w:abstractNumId w:val="5"/>
  </w:num>
  <w:num w:numId="34">
    <w:abstractNumId w:val="16"/>
  </w:num>
  <w:num w:numId="35">
    <w:abstractNumId w:val="26"/>
  </w:num>
  <w:num w:numId="36">
    <w:abstractNumId w:val="35"/>
  </w:num>
  <w:num w:numId="37">
    <w:abstractNumId w:val="17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B17174"/>
    <w:rsid w:val="00981E78"/>
    <w:rsid w:val="00B17174"/>
    <w:rsid w:val="00E774C0"/>
    <w:rsid w:val="00E94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7174"/>
    <w:pPr>
      <w:keepNext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B1717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B17174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B17174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B17174"/>
    <w:pPr>
      <w:keepNext/>
      <w:ind w:left="435"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B17174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B17174"/>
    <w:pPr>
      <w:keepNext/>
      <w:jc w:val="center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B17174"/>
    <w:pPr>
      <w:keepNext/>
      <w:jc w:val="center"/>
      <w:outlineLvl w:val="7"/>
    </w:pPr>
    <w:rPr>
      <w:b/>
      <w:bCs/>
      <w:sz w:val="16"/>
    </w:rPr>
  </w:style>
  <w:style w:type="paragraph" w:styleId="9">
    <w:name w:val="heading 9"/>
    <w:basedOn w:val="a"/>
    <w:next w:val="a"/>
    <w:link w:val="90"/>
    <w:qFormat/>
    <w:rsid w:val="00B17174"/>
    <w:pPr>
      <w:keepNext/>
      <w:ind w:left="360"/>
      <w:jc w:val="center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717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1717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71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171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1717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1717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1717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17174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1717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B17174"/>
    <w:rPr>
      <w:sz w:val="32"/>
    </w:rPr>
  </w:style>
  <w:style w:type="character" w:customStyle="1" w:styleId="a4">
    <w:name w:val="Основной текст Знак"/>
    <w:basedOn w:val="a0"/>
    <w:link w:val="a3"/>
    <w:semiHidden/>
    <w:rsid w:val="00B1717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semiHidden/>
    <w:rsid w:val="00B17174"/>
    <w:pPr>
      <w:jc w:val="both"/>
    </w:pPr>
    <w:rPr>
      <w:sz w:val="32"/>
    </w:rPr>
  </w:style>
  <w:style w:type="character" w:customStyle="1" w:styleId="22">
    <w:name w:val="Основной текст 2 Знак"/>
    <w:basedOn w:val="a0"/>
    <w:link w:val="21"/>
    <w:semiHidden/>
    <w:rsid w:val="00B1717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footer"/>
    <w:basedOn w:val="a"/>
    <w:link w:val="a6"/>
    <w:semiHidden/>
    <w:rsid w:val="00B171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B17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B17174"/>
  </w:style>
  <w:style w:type="paragraph" w:styleId="31">
    <w:name w:val="Body Text 3"/>
    <w:basedOn w:val="a"/>
    <w:link w:val="32"/>
    <w:semiHidden/>
    <w:rsid w:val="00B17174"/>
    <w:pPr>
      <w:jc w:val="center"/>
    </w:pPr>
    <w:rPr>
      <w:i/>
      <w:iCs/>
      <w:sz w:val="32"/>
    </w:rPr>
  </w:style>
  <w:style w:type="character" w:customStyle="1" w:styleId="32">
    <w:name w:val="Основной текст 3 Знак"/>
    <w:basedOn w:val="a0"/>
    <w:link w:val="31"/>
    <w:semiHidden/>
    <w:rsid w:val="00B17174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8">
    <w:name w:val="Body Text Indent"/>
    <w:basedOn w:val="a"/>
    <w:link w:val="a9"/>
    <w:semiHidden/>
    <w:rsid w:val="00B17174"/>
    <w:pPr>
      <w:ind w:left="360"/>
      <w:jc w:val="center"/>
    </w:pPr>
  </w:style>
  <w:style w:type="character" w:customStyle="1" w:styleId="a9">
    <w:name w:val="Основной текст с отступом Знак"/>
    <w:basedOn w:val="a0"/>
    <w:link w:val="a8"/>
    <w:semiHidden/>
    <w:rsid w:val="00B17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qFormat/>
    <w:rsid w:val="00B17174"/>
    <w:pPr>
      <w:jc w:val="center"/>
    </w:pPr>
    <w:rPr>
      <w:b/>
    </w:rPr>
  </w:style>
  <w:style w:type="paragraph" w:styleId="23">
    <w:name w:val="Body Text Indent 2"/>
    <w:basedOn w:val="a"/>
    <w:link w:val="24"/>
    <w:semiHidden/>
    <w:rsid w:val="00B17174"/>
    <w:pPr>
      <w:ind w:left="360"/>
      <w:jc w:val="both"/>
    </w:pPr>
  </w:style>
  <w:style w:type="character" w:customStyle="1" w:styleId="24">
    <w:name w:val="Основной текст с отступом 2 Знак"/>
    <w:basedOn w:val="a0"/>
    <w:link w:val="23"/>
    <w:semiHidden/>
    <w:rsid w:val="00B17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17174"/>
    <w:pPr>
      <w:ind w:left="708"/>
    </w:pPr>
  </w:style>
  <w:style w:type="character" w:styleId="ac">
    <w:name w:val="Hyperlink"/>
    <w:basedOn w:val="a0"/>
    <w:uiPriority w:val="99"/>
    <w:unhideWhenUsed/>
    <w:rsid w:val="00B17174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7174"/>
  </w:style>
  <w:style w:type="character" w:customStyle="1" w:styleId="serp-urlitem">
    <w:name w:val="serp-url__item"/>
    <w:basedOn w:val="a0"/>
    <w:rsid w:val="00B17174"/>
  </w:style>
  <w:style w:type="paragraph" w:customStyle="1" w:styleId="ParaAttribute15">
    <w:name w:val="ParaAttribute15"/>
    <w:uiPriority w:val="99"/>
    <w:rsid w:val="00B17174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??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B17174"/>
    <w:rPr>
      <w:rFonts w:ascii="Times New Roman" w:hAnsi="Times New Roman"/>
      <w:sz w:val="28"/>
    </w:rPr>
  </w:style>
  <w:style w:type="paragraph" w:styleId="ad">
    <w:name w:val="Normal (Web)"/>
    <w:basedOn w:val="a"/>
    <w:semiHidden/>
    <w:rsid w:val="00B17174"/>
    <w:pPr>
      <w:spacing w:before="100" w:beforeAutospacing="1" w:after="100" w:afterAutospacing="1"/>
      <w:ind w:left="375" w:right="750"/>
      <w:jc w:val="both"/>
    </w:pPr>
  </w:style>
  <w:style w:type="paragraph" w:customStyle="1" w:styleId="ae">
    <w:name w:val="Содержимое таблицы"/>
    <w:basedOn w:val="a"/>
    <w:rsid w:val="00B17174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1"/>
      <w:sz w:val="22"/>
      <w:lang w:eastAsia="hi-IN" w:bidi="hi-IN"/>
    </w:rPr>
  </w:style>
  <w:style w:type="paragraph" w:styleId="af">
    <w:name w:val="Balloon Text"/>
    <w:basedOn w:val="a"/>
    <w:link w:val="af0"/>
    <w:uiPriority w:val="99"/>
    <w:semiHidden/>
    <w:unhideWhenUsed/>
    <w:rsid w:val="00B1717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171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bo@sambo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4781</Words>
  <Characters>27253</Characters>
  <Application>Microsoft Office Word</Application>
  <DocSecurity>0</DocSecurity>
  <Lines>227</Lines>
  <Paragraphs>63</Paragraphs>
  <ScaleCrop>false</ScaleCrop>
  <Company>Reanimator Extreme Edition</Company>
  <LinksUpToDate>false</LinksUpToDate>
  <CharactersWithSpaces>31971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2</cp:revision>
  <dcterms:created xsi:type="dcterms:W3CDTF">2019-12-04T11:35:00Z</dcterms:created>
  <dcterms:modified xsi:type="dcterms:W3CDTF">2019-12-04T11:35:00Z</dcterms:modified>
</cp:coreProperties>
</file>